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14F0B928" w:rsidR="00544A30" w:rsidRPr="0096437E" w:rsidRDefault="00192200" w:rsidP="0096437E">
      <w:pPr>
        <w:jc w:val="center"/>
        <w:rPr>
          <w:rFonts w:ascii="Aptos" w:hAnsi="Aptos" w:cs="Calibri"/>
          <w:b/>
          <w:bCs/>
          <w:sz w:val="32"/>
          <w:szCs w:val="32"/>
        </w:rPr>
      </w:pPr>
      <w:r>
        <w:rPr>
          <w:rFonts w:ascii="Aptos" w:hAnsi="Aptos" w:cs="Calibri"/>
          <w:b/>
          <w:bCs/>
          <w:sz w:val="32"/>
          <w:szCs w:val="32"/>
        </w:rPr>
        <w:t>Missing Child</w:t>
      </w:r>
      <w:r w:rsidR="00512F45">
        <w:rPr>
          <w:rFonts w:ascii="Aptos" w:hAnsi="Aptos" w:cs="Calibri"/>
          <w:b/>
          <w:bCs/>
          <w:sz w:val="32"/>
          <w:szCs w:val="32"/>
        </w:rPr>
        <w:t xml:space="preserve"> in</w:t>
      </w:r>
      <w:r w:rsidR="009C3996">
        <w:rPr>
          <w:rFonts w:ascii="Aptos" w:hAnsi="Aptos" w:cs="Calibri"/>
          <w:b/>
          <w:bCs/>
          <w:sz w:val="32"/>
          <w:szCs w:val="32"/>
        </w:rPr>
        <w:t xml:space="preserve"> </w:t>
      </w:r>
      <w:r w:rsidR="00512F45">
        <w:rPr>
          <w:rFonts w:ascii="Aptos" w:hAnsi="Aptos" w:cs="Calibri"/>
          <w:b/>
          <w:bCs/>
          <w:sz w:val="32"/>
          <w:szCs w:val="32"/>
        </w:rPr>
        <w:t>w</w:t>
      </w:r>
      <w:r w:rsidR="009C3996">
        <w:rPr>
          <w:rFonts w:ascii="Aptos" w:hAnsi="Aptos" w:cs="Calibri"/>
          <w:b/>
          <w:bCs/>
          <w:sz w:val="32"/>
          <w:szCs w:val="32"/>
        </w:rPr>
        <w:t>raparound care</w:t>
      </w:r>
      <w:r w:rsidR="00512F45">
        <w:rPr>
          <w:rFonts w:ascii="Aptos" w:hAnsi="Aptos" w:cs="Calibri"/>
          <w:b/>
          <w:bCs/>
          <w:sz w:val="32"/>
          <w:szCs w:val="32"/>
        </w:rPr>
        <w:t xml:space="preserve"> provision</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E3D6AC8" w14:textId="77777777" w:rsidR="004A7C29" w:rsidRDefault="004A7C29" w:rsidP="004A7C29">
      <w:pPr>
        <w:rPr>
          <w:rFonts w:ascii="Aptos" w:hAnsi="Aptos" w:cs="Calibri"/>
          <w:b/>
          <w:bCs/>
          <w:sz w:val="22"/>
          <w:szCs w:val="22"/>
        </w:rPr>
      </w:pPr>
    </w:p>
    <w:p w14:paraId="168155D7" w14:textId="546018C6" w:rsidR="0079417A" w:rsidRDefault="004A7C29" w:rsidP="007E1E28">
      <w:pPr>
        <w:rPr>
          <w:rFonts w:ascii="Aptos" w:hAnsi="Aptos" w:cs="Calibri"/>
          <w:b/>
          <w:bCs/>
          <w:sz w:val="22"/>
          <w:szCs w:val="22"/>
        </w:rPr>
      </w:pPr>
      <w:r w:rsidRPr="004A7C29">
        <w:rPr>
          <w:rFonts w:ascii="Aptos" w:hAnsi="Aptos" w:cs="Calibri"/>
          <w:b/>
          <w:bCs/>
          <w:sz w:val="22"/>
          <w:szCs w:val="22"/>
        </w:rPr>
        <w:t xml:space="preserve">Our </w:t>
      </w:r>
      <w:r w:rsidR="00192200">
        <w:rPr>
          <w:rFonts w:ascii="Aptos" w:hAnsi="Aptos" w:cs="Calibri"/>
          <w:b/>
          <w:bCs/>
          <w:sz w:val="22"/>
          <w:szCs w:val="22"/>
        </w:rPr>
        <w:t>policy intentions</w:t>
      </w:r>
      <w:r w:rsidRPr="004A7C29">
        <w:rPr>
          <w:rFonts w:ascii="Aptos" w:hAnsi="Aptos" w:cs="Calibri"/>
          <w:b/>
          <w:bCs/>
          <w:sz w:val="22"/>
          <w:szCs w:val="22"/>
        </w:rPr>
        <w:t xml:space="preserve"> </w:t>
      </w:r>
    </w:p>
    <w:p w14:paraId="1EC967B5" w14:textId="211D0119" w:rsidR="00066E38" w:rsidRDefault="00066E38" w:rsidP="00066E38">
      <w:pPr>
        <w:rPr>
          <w:rFonts w:ascii="Aptos" w:hAnsi="Aptos" w:cs="Calibri"/>
          <w:sz w:val="22"/>
          <w:szCs w:val="22"/>
        </w:rPr>
      </w:pPr>
      <w:r w:rsidRPr="00066E38">
        <w:rPr>
          <w:rFonts w:ascii="Aptos" w:hAnsi="Aptos" w:cs="Calibri"/>
          <w:sz w:val="22"/>
          <w:szCs w:val="22"/>
        </w:rPr>
        <w:t xml:space="preserve">This </w:t>
      </w:r>
      <w:r w:rsidRPr="00CD0168">
        <w:rPr>
          <w:rFonts w:ascii="Aptos" w:hAnsi="Aptos" w:cs="Calibri"/>
          <w:sz w:val="22"/>
          <w:szCs w:val="22"/>
        </w:rPr>
        <w:t>policy</w:t>
      </w:r>
      <w:r w:rsidRPr="00066E38">
        <w:rPr>
          <w:rFonts w:ascii="Aptos" w:hAnsi="Aptos" w:cs="Calibri"/>
          <w:sz w:val="22"/>
          <w:szCs w:val="22"/>
        </w:rPr>
        <w:t xml:space="preserve"> </w:t>
      </w:r>
      <w:r w:rsidRPr="00CD0168">
        <w:rPr>
          <w:rFonts w:ascii="Aptos" w:hAnsi="Aptos" w:cs="Calibri"/>
          <w:sz w:val="22"/>
          <w:szCs w:val="22"/>
        </w:rPr>
        <w:t>is set out</w:t>
      </w:r>
      <w:r w:rsidR="00CD0168" w:rsidRPr="00CD0168">
        <w:rPr>
          <w:rFonts w:ascii="Aptos" w:hAnsi="Aptos" w:cs="Calibri"/>
          <w:sz w:val="22"/>
          <w:szCs w:val="22"/>
        </w:rPr>
        <w:t xml:space="preserve"> in ensuring that we</w:t>
      </w:r>
      <w:r w:rsidRPr="00066E38">
        <w:rPr>
          <w:rFonts w:ascii="Aptos" w:hAnsi="Aptos" w:cs="Calibri"/>
          <w:sz w:val="22"/>
          <w:szCs w:val="22"/>
        </w:rPr>
        <w:t xml:space="preserve"> comply with </w:t>
      </w:r>
      <w:r w:rsidR="00CD0168" w:rsidRPr="00CD0168">
        <w:rPr>
          <w:rFonts w:ascii="Aptos" w:hAnsi="Aptos" w:cs="Calibri"/>
          <w:sz w:val="22"/>
          <w:szCs w:val="22"/>
        </w:rPr>
        <w:t>our</w:t>
      </w:r>
      <w:r w:rsidRPr="00066E38">
        <w:rPr>
          <w:rFonts w:ascii="Aptos" w:hAnsi="Aptos" w:cs="Calibri"/>
          <w:sz w:val="22"/>
          <w:szCs w:val="22"/>
        </w:rPr>
        <w:t xml:space="preserve"> legal responsibilities to:</w:t>
      </w:r>
    </w:p>
    <w:p w14:paraId="40CF2B1E" w14:textId="77777777" w:rsidR="00E64B5C" w:rsidRPr="00066E38" w:rsidRDefault="00E64B5C" w:rsidP="00066E38">
      <w:pPr>
        <w:rPr>
          <w:rFonts w:ascii="Aptos" w:hAnsi="Aptos" w:cs="Calibri"/>
          <w:sz w:val="22"/>
          <w:szCs w:val="22"/>
        </w:rPr>
      </w:pPr>
    </w:p>
    <w:p w14:paraId="2F9C462C" w14:textId="0A56B7AC" w:rsidR="00066E38" w:rsidRPr="00066E38" w:rsidRDefault="00CD0168" w:rsidP="00066E38">
      <w:pPr>
        <w:numPr>
          <w:ilvl w:val="0"/>
          <w:numId w:val="3"/>
        </w:numPr>
        <w:rPr>
          <w:rFonts w:ascii="Aptos" w:hAnsi="Aptos" w:cs="Calibri"/>
          <w:sz w:val="22"/>
          <w:szCs w:val="22"/>
        </w:rPr>
      </w:pPr>
      <w:r w:rsidRPr="00CD0168">
        <w:rPr>
          <w:rFonts w:ascii="Aptos" w:hAnsi="Aptos" w:cs="Calibri"/>
          <w:sz w:val="22"/>
          <w:szCs w:val="22"/>
        </w:rPr>
        <w:t>I</w:t>
      </w:r>
      <w:r w:rsidR="00066E38" w:rsidRPr="00066E38">
        <w:rPr>
          <w:rFonts w:ascii="Aptos" w:hAnsi="Aptos" w:cs="Calibri"/>
          <w:sz w:val="22"/>
          <w:szCs w:val="22"/>
        </w:rPr>
        <w:t xml:space="preserve">dentify children missing </w:t>
      </w:r>
      <w:r w:rsidRPr="00CD0168">
        <w:rPr>
          <w:rFonts w:ascii="Aptos" w:hAnsi="Aptos" w:cs="Calibri"/>
          <w:sz w:val="22"/>
          <w:szCs w:val="22"/>
        </w:rPr>
        <w:t>wraparound care</w:t>
      </w:r>
    </w:p>
    <w:p w14:paraId="193CE166" w14:textId="36249D71" w:rsidR="00066E38" w:rsidRPr="00CD0168" w:rsidRDefault="00CD0168" w:rsidP="00066E38">
      <w:pPr>
        <w:numPr>
          <w:ilvl w:val="0"/>
          <w:numId w:val="3"/>
        </w:numPr>
        <w:rPr>
          <w:rFonts w:ascii="Aptos" w:hAnsi="Aptos" w:cs="Calibri"/>
          <w:sz w:val="22"/>
          <w:szCs w:val="22"/>
        </w:rPr>
      </w:pPr>
      <w:r w:rsidRPr="00CD0168">
        <w:rPr>
          <w:rFonts w:ascii="Aptos" w:hAnsi="Aptos" w:cs="Calibri"/>
          <w:sz w:val="22"/>
          <w:szCs w:val="22"/>
        </w:rPr>
        <w:t>G</w:t>
      </w:r>
      <w:r w:rsidR="00066E38" w:rsidRPr="00066E38">
        <w:rPr>
          <w:rFonts w:ascii="Aptos" w:hAnsi="Aptos" w:cs="Calibri"/>
          <w:sz w:val="22"/>
          <w:szCs w:val="22"/>
        </w:rPr>
        <w:t xml:space="preserve">et these children back into </w:t>
      </w:r>
      <w:r w:rsidRPr="00CD0168">
        <w:rPr>
          <w:rFonts w:ascii="Aptos" w:hAnsi="Aptos" w:cs="Calibri"/>
          <w:sz w:val="22"/>
          <w:szCs w:val="22"/>
        </w:rPr>
        <w:t>wraparound care</w:t>
      </w:r>
    </w:p>
    <w:p w14:paraId="266858F9" w14:textId="7C49E13C" w:rsidR="00CD0168" w:rsidRDefault="00CD0168" w:rsidP="00066E38">
      <w:pPr>
        <w:numPr>
          <w:ilvl w:val="0"/>
          <w:numId w:val="3"/>
        </w:numPr>
        <w:rPr>
          <w:rFonts w:ascii="Aptos" w:hAnsi="Aptos" w:cs="Calibri"/>
          <w:sz w:val="22"/>
          <w:szCs w:val="22"/>
        </w:rPr>
      </w:pPr>
      <w:r w:rsidRPr="00CD0168">
        <w:rPr>
          <w:rFonts w:ascii="Aptos" w:hAnsi="Aptos" w:cs="Calibri"/>
          <w:sz w:val="22"/>
          <w:szCs w:val="22"/>
        </w:rPr>
        <w:t xml:space="preserve">How to respond to unauthorised absence </w:t>
      </w:r>
    </w:p>
    <w:p w14:paraId="701E661C" w14:textId="77777777" w:rsidR="00E64B5C" w:rsidRDefault="00E64B5C" w:rsidP="00E64B5C">
      <w:pPr>
        <w:ind w:left="720"/>
        <w:rPr>
          <w:rFonts w:ascii="Aptos" w:hAnsi="Aptos" w:cs="Calibri"/>
          <w:sz w:val="22"/>
          <w:szCs w:val="22"/>
        </w:rPr>
      </w:pPr>
    </w:p>
    <w:p w14:paraId="0D7F1908" w14:textId="1F32156A" w:rsidR="00066E38" w:rsidRDefault="00E64B5C" w:rsidP="007E1E28">
      <w:pPr>
        <w:rPr>
          <w:rFonts w:ascii="Aptos" w:hAnsi="Aptos" w:cs="Calibri"/>
          <w:sz w:val="22"/>
          <w:szCs w:val="22"/>
        </w:rPr>
      </w:pPr>
      <w:r w:rsidRPr="00E64B5C">
        <w:rPr>
          <w:rFonts w:ascii="Aptos" w:hAnsi="Aptos" w:cs="Calibri"/>
          <w:sz w:val="22"/>
          <w:szCs w:val="22"/>
        </w:rPr>
        <w:t xml:space="preserve">All children, regardless of their circumstances, are entitled to an efficient, </w:t>
      </w:r>
      <w:r w:rsidR="005C1D38" w:rsidRPr="00E64B5C">
        <w:rPr>
          <w:rFonts w:ascii="Aptos" w:hAnsi="Aptos" w:cs="Calibri"/>
          <w:sz w:val="22"/>
          <w:szCs w:val="22"/>
        </w:rPr>
        <w:t>full-time</w:t>
      </w:r>
      <w:r w:rsidRPr="00E64B5C">
        <w:rPr>
          <w:rFonts w:ascii="Aptos" w:hAnsi="Aptos" w:cs="Calibri"/>
          <w:sz w:val="22"/>
          <w:szCs w:val="22"/>
        </w:rPr>
        <w:t xml:space="preserve"> education which is suitable to their age, ability, aptitude and any special educational needs they may have. Children </w:t>
      </w:r>
      <w:r w:rsidR="005C1D38">
        <w:rPr>
          <w:rFonts w:ascii="Aptos" w:hAnsi="Aptos" w:cs="Calibri"/>
          <w:sz w:val="22"/>
          <w:szCs w:val="22"/>
        </w:rPr>
        <w:t xml:space="preserve">that could potentially go </w:t>
      </w:r>
      <w:r w:rsidRPr="00E64B5C">
        <w:rPr>
          <w:rFonts w:ascii="Aptos" w:hAnsi="Aptos" w:cs="Calibri"/>
          <w:sz w:val="22"/>
          <w:szCs w:val="22"/>
        </w:rPr>
        <w:t>missing</w:t>
      </w:r>
      <w:r w:rsidR="005C1D38">
        <w:rPr>
          <w:rFonts w:ascii="Aptos" w:hAnsi="Aptos" w:cs="Calibri"/>
          <w:sz w:val="22"/>
          <w:szCs w:val="22"/>
        </w:rPr>
        <w:t xml:space="preserve"> or have unauthorised absence</w:t>
      </w:r>
      <w:r w:rsidRPr="00E64B5C">
        <w:rPr>
          <w:rFonts w:ascii="Aptos" w:hAnsi="Aptos" w:cs="Calibri"/>
          <w:sz w:val="22"/>
          <w:szCs w:val="22"/>
        </w:rPr>
        <w:t xml:space="preserve"> </w:t>
      </w:r>
      <w:r w:rsidR="005C1D38">
        <w:rPr>
          <w:rFonts w:ascii="Aptos" w:hAnsi="Aptos" w:cs="Calibri"/>
          <w:sz w:val="22"/>
          <w:szCs w:val="22"/>
        </w:rPr>
        <w:t>from wraparound</w:t>
      </w:r>
      <w:r w:rsidRPr="00E64B5C">
        <w:rPr>
          <w:rFonts w:ascii="Aptos" w:hAnsi="Aptos" w:cs="Calibri"/>
          <w:sz w:val="22"/>
          <w:szCs w:val="22"/>
        </w:rPr>
        <w:t xml:space="preserve"> are at significant risk of underachieving, being victims of harm, exploitation or radicalisation, and becoming NEET (not in education, employment or training)</w:t>
      </w:r>
      <w:r w:rsidR="005C1D38">
        <w:rPr>
          <w:rFonts w:ascii="Aptos" w:hAnsi="Aptos" w:cs="Calibri"/>
          <w:sz w:val="22"/>
          <w:szCs w:val="22"/>
        </w:rPr>
        <w:t xml:space="preserve"> in</w:t>
      </w:r>
      <w:r w:rsidRPr="00E64B5C">
        <w:rPr>
          <w:rFonts w:ascii="Aptos" w:hAnsi="Aptos" w:cs="Calibri"/>
          <w:sz w:val="22"/>
          <w:szCs w:val="22"/>
        </w:rPr>
        <w:t xml:space="preserve"> later in life. </w:t>
      </w:r>
      <w:r w:rsidR="005C1D38">
        <w:rPr>
          <w:rFonts w:ascii="Aptos" w:hAnsi="Aptos" w:cs="Calibri"/>
          <w:sz w:val="22"/>
          <w:szCs w:val="22"/>
        </w:rPr>
        <w:t>It is crucial that we maintain e</w:t>
      </w:r>
      <w:r w:rsidRPr="00E64B5C">
        <w:rPr>
          <w:rFonts w:ascii="Aptos" w:hAnsi="Aptos" w:cs="Calibri"/>
          <w:sz w:val="22"/>
          <w:szCs w:val="22"/>
        </w:rPr>
        <w:t xml:space="preserve">ffective </w:t>
      </w:r>
      <w:r w:rsidR="00B20CDF">
        <w:rPr>
          <w:rFonts w:ascii="Aptos" w:hAnsi="Aptos" w:cs="Calibri"/>
          <w:sz w:val="22"/>
          <w:szCs w:val="22"/>
        </w:rPr>
        <w:t>communication</w:t>
      </w:r>
      <w:r w:rsidRPr="00E64B5C">
        <w:rPr>
          <w:rFonts w:ascii="Aptos" w:hAnsi="Aptos" w:cs="Calibri"/>
          <w:sz w:val="22"/>
          <w:szCs w:val="22"/>
        </w:rPr>
        <w:t xml:space="preserve"> between parents</w:t>
      </w:r>
      <w:r w:rsidR="00B20CDF">
        <w:rPr>
          <w:rFonts w:ascii="Aptos" w:hAnsi="Aptos" w:cs="Calibri"/>
          <w:sz w:val="22"/>
          <w:szCs w:val="22"/>
        </w:rPr>
        <w:t xml:space="preserve">, the </w:t>
      </w:r>
      <w:r w:rsidRPr="00E64B5C">
        <w:rPr>
          <w:rFonts w:ascii="Aptos" w:hAnsi="Aptos" w:cs="Calibri"/>
          <w:sz w:val="22"/>
          <w:szCs w:val="22"/>
        </w:rPr>
        <w:t xml:space="preserve">school and </w:t>
      </w:r>
      <w:r w:rsidR="00B20CDF">
        <w:rPr>
          <w:rFonts w:ascii="Aptos" w:hAnsi="Aptos" w:cs="Calibri"/>
          <w:sz w:val="22"/>
          <w:szCs w:val="22"/>
        </w:rPr>
        <w:t>the l</w:t>
      </w:r>
      <w:r w:rsidRPr="00E64B5C">
        <w:rPr>
          <w:rFonts w:ascii="Aptos" w:hAnsi="Aptos" w:cs="Calibri"/>
          <w:sz w:val="22"/>
          <w:szCs w:val="22"/>
        </w:rPr>
        <w:t xml:space="preserve">ocal authorities </w:t>
      </w:r>
      <w:r w:rsidR="00B20CDF">
        <w:rPr>
          <w:rFonts w:ascii="Aptos" w:hAnsi="Aptos" w:cs="Calibri"/>
          <w:sz w:val="22"/>
          <w:szCs w:val="22"/>
        </w:rPr>
        <w:t xml:space="preserve">as this </w:t>
      </w:r>
      <w:r w:rsidRPr="00E64B5C">
        <w:rPr>
          <w:rFonts w:ascii="Aptos" w:hAnsi="Aptos" w:cs="Calibri"/>
          <w:sz w:val="22"/>
          <w:szCs w:val="22"/>
        </w:rPr>
        <w:t>is critical to ensuring that all children of compulsory school age are safe and receiving suitable education</w:t>
      </w:r>
      <w:r w:rsidR="00B20CDF">
        <w:rPr>
          <w:rFonts w:ascii="Aptos" w:hAnsi="Aptos" w:cs="Calibri"/>
          <w:sz w:val="22"/>
          <w:szCs w:val="22"/>
        </w:rPr>
        <w:t xml:space="preserve"> and wraparound care</w:t>
      </w:r>
      <w:r w:rsidRPr="00E64B5C">
        <w:rPr>
          <w:rFonts w:ascii="Aptos" w:hAnsi="Aptos" w:cs="Calibri"/>
          <w:sz w:val="22"/>
          <w:szCs w:val="22"/>
        </w:rPr>
        <w:t xml:space="preserve">. </w:t>
      </w:r>
    </w:p>
    <w:p w14:paraId="08B42FCC" w14:textId="77777777" w:rsidR="00B20CDF" w:rsidRDefault="00B20CDF" w:rsidP="007E1E28">
      <w:pPr>
        <w:rPr>
          <w:rFonts w:ascii="Aptos" w:hAnsi="Aptos" w:cs="Calibri"/>
          <w:sz w:val="22"/>
          <w:szCs w:val="22"/>
        </w:rPr>
      </w:pPr>
    </w:p>
    <w:p w14:paraId="55B50819" w14:textId="2FE77AEA" w:rsidR="00B20CDF" w:rsidRDefault="00AC5885" w:rsidP="007E1E28">
      <w:pPr>
        <w:rPr>
          <w:rFonts w:ascii="Aptos" w:hAnsi="Aptos" w:cs="Calibri"/>
          <w:b/>
          <w:bCs/>
          <w:sz w:val="22"/>
          <w:szCs w:val="22"/>
        </w:rPr>
      </w:pPr>
      <w:r>
        <w:rPr>
          <w:rFonts w:ascii="Aptos" w:hAnsi="Aptos" w:cs="Calibri"/>
          <w:sz w:val="22"/>
          <w:szCs w:val="22"/>
        </w:rPr>
        <w:t xml:space="preserve">Here at </w:t>
      </w:r>
      <w:r w:rsidR="00FB0ECD">
        <w:rPr>
          <w:rFonts w:ascii="Aptos" w:hAnsi="Aptos" w:cs="Calibri"/>
          <w:sz w:val="22"/>
          <w:szCs w:val="22"/>
        </w:rPr>
        <w:t>Woodpeckers/Solent Sports</w:t>
      </w:r>
      <w:r>
        <w:rPr>
          <w:rFonts w:ascii="Aptos" w:hAnsi="Aptos" w:cs="Calibri"/>
          <w:sz w:val="22"/>
          <w:szCs w:val="22"/>
        </w:rPr>
        <w:t xml:space="preserve"> we have r</w:t>
      </w:r>
      <w:r w:rsidRPr="00AC5885">
        <w:rPr>
          <w:rFonts w:ascii="Aptos" w:hAnsi="Aptos" w:cs="Calibri"/>
          <w:sz w:val="22"/>
          <w:szCs w:val="22"/>
        </w:rPr>
        <w:t xml:space="preserve">obust procedures in place to enable </w:t>
      </w:r>
      <w:r>
        <w:rPr>
          <w:rFonts w:ascii="Aptos" w:hAnsi="Aptos" w:cs="Calibri"/>
          <w:sz w:val="22"/>
          <w:szCs w:val="22"/>
        </w:rPr>
        <w:t>us</w:t>
      </w:r>
      <w:r w:rsidRPr="00AC5885">
        <w:rPr>
          <w:rFonts w:ascii="Aptos" w:hAnsi="Aptos" w:cs="Calibri"/>
          <w:sz w:val="22"/>
          <w:szCs w:val="22"/>
        </w:rPr>
        <w:t xml:space="preserve"> to meet </w:t>
      </w:r>
      <w:r>
        <w:rPr>
          <w:rFonts w:ascii="Aptos" w:hAnsi="Aptos" w:cs="Calibri"/>
          <w:sz w:val="22"/>
          <w:szCs w:val="22"/>
        </w:rPr>
        <w:t>our</w:t>
      </w:r>
      <w:r w:rsidRPr="00AC5885">
        <w:rPr>
          <w:rFonts w:ascii="Aptos" w:hAnsi="Aptos" w:cs="Calibri"/>
          <w:sz w:val="22"/>
          <w:szCs w:val="22"/>
        </w:rPr>
        <w:t xml:space="preserve"> duty in relation to these children, including </w:t>
      </w:r>
      <w:r w:rsidR="00286F69">
        <w:rPr>
          <w:rFonts w:ascii="Aptos" w:hAnsi="Aptos" w:cs="Calibri"/>
          <w:sz w:val="22"/>
          <w:szCs w:val="22"/>
        </w:rPr>
        <w:t>e</w:t>
      </w:r>
      <w:r w:rsidR="00286F69" w:rsidRPr="00286F69">
        <w:rPr>
          <w:rFonts w:ascii="Aptos" w:hAnsi="Aptos" w:cs="Calibri"/>
          <w:sz w:val="22"/>
          <w:szCs w:val="22"/>
        </w:rPr>
        <w:t>ffective tracking</w:t>
      </w:r>
      <w:r w:rsidR="00286F69">
        <w:rPr>
          <w:rFonts w:ascii="Aptos" w:hAnsi="Aptos" w:cs="Calibri"/>
          <w:sz w:val="22"/>
          <w:szCs w:val="22"/>
        </w:rPr>
        <w:t xml:space="preserve">, lines of </w:t>
      </w:r>
      <w:r w:rsidR="00286F69" w:rsidRPr="00286F69">
        <w:rPr>
          <w:rFonts w:ascii="Aptos" w:hAnsi="Aptos" w:cs="Calibri"/>
          <w:sz w:val="22"/>
          <w:szCs w:val="22"/>
        </w:rPr>
        <w:t>enquiry</w:t>
      </w:r>
      <w:r w:rsidR="00286F69">
        <w:rPr>
          <w:rFonts w:ascii="Aptos" w:hAnsi="Aptos" w:cs="Calibri"/>
          <w:sz w:val="22"/>
          <w:szCs w:val="22"/>
        </w:rPr>
        <w:t xml:space="preserve">, </w:t>
      </w:r>
      <w:r w:rsidR="00286F69" w:rsidRPr="00286F69">
        <w:rPr>
          <w:rFonts w:ascii="Aptos" w:hAnsi="Aptos" w:cs="Calibri"/>
          <w:sz w:val="22"/>
          <w:szCs w:val="22"/>
        </w:rPr>
        <w:t>and appointing a named person</w:t>
      </w:r>
      <w:r w:rsidR="00286F69">
        <w:rPr>
          <w:rFonts w:ascii="Aptos" w:hAnsi="Aptos" w:cs="Calibri"/>
          <w:sz w:val="22"/>
          <w:szCs w:val="22"/>
        </w:rPr>
        <w:t xml:space="preserve"> who is the designated safeguarding lead</w:t>
      </w:r>
      <w:r w:rsidR="00286F69" w:rsidRPr="00286F69">
        <w:rPr>
          <w:rFonts w:ascii="Aptos" w:hAnsi="Aptos" w:cs="Calibri"/>
          <w:sz w:val="22"/>
          <w:szCs w:val="22"/>
        </w:rPr>
        <w:t xml:space="preserve"> </w:t>
      </w:r>
      <w:r w:rsidR="00286F69">
        <w:rPr>
          <w:rFonts w:ascii="Aptos" w:hAnsi="Aptos" w:cs="Calibri"/>
          <w:sz w:val="22"/>
          <w:szCs w:val="22"/>
        </w:rPr>
        <w:t>who</w:t>
      </w:r>
      <w:r w:rsidR="00286F69" w:rsidRPr="00286F69">
        <w:rPr>
          <w:rFonts w:ascii="Aptos" w:hAnsi="Aptos" w:cs="Calibri"/>
          <w:sz w:val="22"/>
          <w:szCs w:val="22"/>
        </w:rPr>
        <w:t xml:space="preserve"> can make referrals about children who are missing.</w:t>
      </w:r>
      <w:r w:rsidR="0067146C">
        <w:rPr>
          <w:rFonts w:ascii="Aptos" w:hAnsi="Aptos" w:cs="Calibri"/>
          <w:sz w:val="22"/>
          <w:szCs w:val="22"/>
        </w:rPr>
        <w:t xml:space="preserve"> This policy is in conjunction with</w:t>
      </w:r>
      <w:r w:rsidR="0067146C" w:rsidRPr="0067146C">
        <w:rPr>
          <w:rFonts w:ascii="Aptos" w:hAnsi="Aptos" w:cs="Calibri"/>
          <w:sz w:val="22"/>
          <w:szCs w:val="22"/>
        </w:rPr>
        <w:t xml:space="preserve"> </w:t>
      </w:r>
      <w:hyperlink r:id="rId10" w:history="1">
        <w:r w:rsidR="00104379" w:rsidRPr="00104379">
          <w:rPr>
            <w:rStyle w:val="Hyperlink"/>
            <w:rFonts w:ascii="Aptos" w:hAnsi="Aptos" w:cs="Calibri"/>
            <w:sz w:val="22"/>
            <w:szCs w:val="22"/>
          </w:rPr>
          <w:t>Working together to safeguard children 2023: statutory guidance</w:t>
        </w:r>
      </w:hyperlink>
      <w:r w:rsidR="00104379">
        <w:rPr>
          <w:rFonts w:ascii="Aptos" w:hAnsi="Aptos" w:cs="Calibri"/>
          <w:sz w:val="22"/>
          <w:szCs w:val="22"/>
        </w:rPr>
        <w:t xml:space="preserve"> - </w:t>
      </w:r>
      <w:r w:rsidR="0067146C">
        <w:rPr>
          <w:rFonts w:ascii="Aptos" w:hAnsi="Aptos" w:cs="Calibri"/>
          <w:sz w:val="22"/>
          <w:szCs w:val="22"/>
        </w:rPr>
        <w:t>which</w:t>
      </w:r>
      <w:r w:rsidR="0067146C" w:rsidRPr="0067146C">
        <w:rPr>
          <w:rFonts w:ascii="Aptos" w:hAnsi="Aptos" w:cs="Calibri"/>
          <w:sz w:val="22"/>
          <w:szCs w:val="22"/>
        </w:rPr>
        <w:t xml:space="preserve"> </w:t>
      </w:r>
      <w:r w:rsidR="00104379">
        <w:rPr>
          <w:rFonts w:ascii="Aptos" w:hAnsi="Aptos" w:cs="Calibri"/>
          <w:sz w:val="22"/>
          <w:szCs w:val="22"/>
        </w:rPr>
        <w:t>provides a</w:t>
      </w:r>
      <w:r w:rsidR="0067146C" w:rsidRPr="0067146C">
        <w:rPr>
          <w:rFonts w:ascii="Aptos" w:hAnsi="Aptos" w:cs="Calibri"/>
          <w:sz w:val="22"/>
          <w:szCs w:val="22"/>
        </w:rPr>
        <w:t>dvice on inter-agency working to safeguard and promote the welfare of children</w:t>
      </w:r>
      <w:r w:rsidR="0067146C">
        <w:rPr>
          <w:rFonts w:ascii="Aptos" w:hAnsi="Aptos" w:cs="Calibri"/>
          <w:sz w:val="22"/>
          <w:szCs w:val="22"/>
        </w:rPr>
        <w:t xml:space="preserve">. </w:t>
      </w:r>
    </w:p>
    <w:p w14:paraId="69FAC57E" w14:textId="77777777" w:rsidR="00C73FCD" w:rsidRDefault="00C73FCD" w:rsidP="007E1E28">
      <w:pPr>
        <w:rPr>
          <w:rFonts w:ascii="Aptos" w:hAnsi="Aptos" w:cs="Calibri"/>
          <w:b/>
          <w:bCs/>
          <w:sz w:val="22"/>
          <w:szCs w:val="22"/>
        </w:rPr>
      </w:pPr>
    </w:p>
    <w:p w14:paraId="12FD1DF9" w14:textId="52626597" w:rsidR="00512F45" w:rsidRDefault="003D4E6D" w:rsidP="007E1E28">
      <w:pPr>
        <w:rPr>
          <w:rFonts w:ascii="Aptos" w:hAnsi="Aptos" w:cs="Calibri"/>
          <w:b/>
          <w:bCs/>
          <w:sz w:val="22"/>
          <w:szCs w:val="22"/>
        </w:rPr>
      </w:pPr>
      <w:r>
        <w:rPr>
          <w:rFonts w:ascii="Aptos" w:hAnsi="Aptos" w:cs="Calibri"/>
          <w:b/>
          <w:bCs/>
          <w:sz w:val="22"/>
          <w:szCs w:val="22"/>
        </w:rPr>
        <w:t>Implementation</w:t>
      </w:r>
    </w:p>
    <w:p w14:paraId="339317B0" w14:textId="77777777" w:rsidR="00C646EF" w:rsidRPr="00C646EF" w:rsidRDefault="00C646EF" w:rsidP="00C646EF">
      <w:pPr>
        <w:rPr>
          <w:rFonts w:ascii="Aptos" w:hAnsi="Aptos" w:cs="Calibri"/>
          <w:sz w:val="22"/>
          <w:szCs w:val="22"/>
        </w:rPr>
      </w:pPr>
      <w:r w:rsidRPr="00C646EF">
        <w:rPr>
          <w:rFonts w:ascii="Aptos" w:hAnsi="Aptos" w:cs="Calibri"/>
          <w:sz w:val="22"/>
          <w:szCs w:val="22"/>
        </w:rPr>
        <w:t xml:space="preserve">We have a legal duty under section 40 of the Childcare Act 2006 to comply with the welfare requirements of the early years foundation stage (EYFS). </w:t>
      </w:r>
    </w:p>
    <w:p w14:paraId="29F842BC" w14:textId="77777777" w:rsidR="00C646EF" w:rsidRPr="00C646EF" w:rsidRDefault="00C646EF" w:rsidP="00C646EF">
      <w:pPr>
        <w:rPr>
          <w:rFonts w:ascii="Aptos" w:hAnsi="Aptos" w:cs="Calibri"/>
          <w:b/>
          <w:bCs/>
          <w:sz w:val="22"/>
          <w:szCs w:val="22"/>
        </w:rPr>
      </w:pPr>
      <w:r w:rsidRPr="00C646EF">
        <w:rPr>
          <w:rFonts w:ascii="Aptos" w:hAnsi="Aptos" w:cs="Calibri"/>
          <w:b/>
          <w:bCs/>
          <w:sz w:val="22"/>
          <w:szCs w:val="22"/>
        </w:rPr>
        <w:t xml:space="preserve">We ensure that: </w:t>
      </w:r>
    </w:p>
    <w:p w14:paraId="26C94796" w14:textId="77777777" w:rsidR="00C646EF" w:rsidRPr="00C646EF" w:rsidRDefault="00C646EF" w:rsidP="00C646EF">
      <w:pPr>
        <w:pStyle w:val="ListParagraph"/>
        <w:numPr>
          <w:ilvl w:val="0"/>
          <w:numId w:val="4"/>
        </w:numPr>
        <w:rPr>
          <w:rFonts w:ascii="Aptos" w:hAnsi="Aptos" w:cs="Calibri"/>
          <w:sz w:val="22"/>
          <w:szCs w:val="22"/>
        </w:rPr>
      </w:pPr>
      <w:r w:rsidRPr="00C646EF">
        <w:rPr>
          <w:rFonts w:ascii="Aptos" w:hAnsi="Aptos" w:cs="Calibri"/>
          <w:sz w:val="22"/>
          <w:szCs w:val="22"/>
        </w:rPr>
        <w:t xml:space="preserve">We are alert to any issues of concern in the child’s life </w:t>
      </w:r>
    </w:p>
    <w:p w14:paraId="7CF50011" w14:textId="77777777" w:rsidR="00C646EF" w:rsidRPr="00C646EF" w:rsidRDefault="00C646EF" w:rsidP="00C646EF">
      <w:pPr>
        <w:pStyle w:val="ListParagraph"/>
        <w:numPr>
          <w:ilvl w:val="0"/>
          <w:numId w:val="4"/>
        </w:numPr>
        <w:rPr>
          <w:rFonts w:ascii="Aptos" w:hAnsi="Aptos" w:cs="Calibri"/>
          <w:sz w:val="22"/>
          <w:szCs w:val="22"/>
        </w:rPr>
      </w:pPr>
      <w:r w:rsidRPr="00C646EF">
        <w:rPr>
          <w:rFonts w:ascii="Aptos" w:hAnsi="Aptos" w:cs="Calibri"/>
          <w:sz w:val="22"/>
          <w:szCs w:val="22"/>
        </w:rPr>
        <w:t xml:space="preserve">We implement policies and procedures to safeguard children. This must include an explanation of the action to be taken when there are safeguarding concerns about a child and in the event of an allegation being made against a member of staff. The policy must also cover the use of mobile phones and cameras in the setting, that staff complete safeguarding training that enables them to understand their safeguarding policy and procedures, have up-to-date knowledge of safeguarding issues, and recognise signs of potential abuse and neglect </w:t>
      </w:r>
    </w:p>
    <w:p w14:paraId="482045CF" w14:textId="2F9A1BC9" w:rsidR="00C646EF" w:rsidRDefault="00C646EF" w:rsidP="00C646EF">
      <w:pPr>
        <w:pStyle w:val="ListParagraph"/>
        <w:numPr>
          <w:ilvl w:val="0"/>
          <w:numId w:val="4"/>
        </w:numPr>
        <w:rPr>
          <w:rFonts w:ascii="Aptos" w:hAnsi="Aptos" w:cs="Calibri"/>
          <w:sz w:val="22"/>
          <w:szCs w:val="22"/>
        </w:rPr>
      </w:pPr>
      <w:r w:rsidRPr="00C646EF">
        <w:rPr>
          <w:rFonts w:ascii="Aptos" w:hAnsi="Aptos" w:cs="Calibri"/>
          <w:sz w:val="22"/>
          <w:szCs w:val="22"/>
        </w:rPr>
        <w:t>There is a named person (DSL) who is designated individual to lead responsibility for safeguarding children and liaises with local statutory children’s services as appropriate. This lead has also completed child protection training.</w:t>
      </w:r>
    </w:p>
    <w:p w14:paraId="3F51D356" w14:textId="77777777" w:rsidR="00C646EF" w:rsidRDefault="00C646EF" w:rsidP="00C646EF">
      <w:pPr>
        <w:rPr>
          <w:rFonts w:ascii="Aptos" w:hAnsi="Aptos" w:cs="Calibri"/>
          <w:sz w:val="22"/>
          <w:szCs w:val="22"/>
        </w:rPr>
      </w:pPr>
    </w:p>
    <w:p w14:paraId="5C6BD4A1" w14:textId="4B83678A" w:rsidR="00D51C5D" w:rsidRDefault="008A6486" w:rsidP="00C646EF">
      <w:pPr>
        <w:rPr>
          <w:rFonts w:ascii="Aptos" w:hAnsi="Aptos" w:cs="Calibri"/>
          <w:b/>
          <w:bCs/>
          <w:sz w:val="22"/>
          <w:szCs w:val="22"/>
        </w:rPr>
      </w:pPr>
      <w:r>
        <w:rPr>
          <w:rFonts w:ascii="Aptos" w:hAnsi="Aptos" w:cs="Calibri"/>
          <w:b/>
          <w:bCs/>
          <w:sz w:val="22"/>
          <w:szCs w:val="22"/>
        </w:rPr>
        <w:lastRenderedPageBreak/>
        <w:t>If</w:t>
      </w:r>
      <w:r w:rsidR="00D51C5D">
        <w:rPr>
          <w:rFonts w:ascii="Aptos" w:hAnsi="Aptos" w:cs="Calibri"/>
          <w:b/>
          <w:bCs/>
          <w:sz w:val="22"/>
          <w:szCs w:val="22"/>
        </w:rPr>
        <w:t xml:space="preserve"> children go missing in wraparound care</w:t>
      </w:r>
    </w:p>
    <w:p w14:paraId="7B898648" w14:textId="79FCA61A" w:rsidR="007442E9" w:rsidRPr="00B354DB" w:rsidRDefault="00D51C5D" w:rsidP="00C646EF">
      <w:pPr>
        <w:rPr>
          <w:rFonts w:ascii="Aptos" w:hAnsi="Aptos" w:cs="Calibri"/>
          <w:sz w:val="22"/>
          <w:szCs w:val="22"/>
        </w:rPr>
      </w:pPr>
      <w:r w:rsidRPr="00B354DB">
        <w:rPr>
          <w:rFonts w:ascii="Aptos" w:hAnsi="Aptos" w:cs="Calibri"/>
          <w:sz w:val="22"/>
          <w:szCs w:val="22"/>
        </w:rPr>
        <w:t xml:space="preserve">There are many circumstances where a child </w:t>
      </w:r>
      <w:r w:rsidR="007442E9" w:rsidRPr="00B354DB">
        <w:rPr>
          <w:rFonts w:ascii="Aptos" w:hAnsi="Aptos" w:cs="Calibri"/>
          <w:sz w:val="22"/>
          <w:szCs w:val="22"/>
        </w:rPr>
        <w:t>could become</w:t>
      </w:r>
      <w:r w:rsidRPr="00B354DB">
        <w:rPr>
          <w:rFonts w:ascii="Aptos" w:hAnsi="Aptos" w:cs="Calibri"/>
          <w:sz w:val="22"/>
          <w:szCs w:val="22"/>
        </w:rPr>
        <w:t xml:space="preserve"> missing from </w:t>
      </w:r>
      <w:r w:rsidR="007442E9" w:rsidRPr="00B354DB">
        <w:rPr>
          <w:rFonts w:ascii="Aptos" w:hAnsi="Aptos" w:cs="Calibri"/>
          <w:sz w:val="22"/>
          <w:szCs w:val="22"/>
        </w:rPr>
        <w:t>wraparound care</w:t>
      </w:r>
      <w:r w:rsidRPr="00B354DB">
        <w:rPr>
          <w:rFonts w:ascii="Aptos" w:hAnsi="Aptos" w:cs="Calibri"/>
          <w:sz w:val="22"/>
          <w:szCs w:val="22"/>
        </w:rPr>
        <w:t xml:space="preserve"> so it is vital that </w:t>
      </w:r>
      <w:r w:rsidR="007442E9" w:rsidRPr="00B354DB">
        <w:rPr>
          <w:rFonts w:ascii="Aptos" w:hAnsi="Aptos" w:cs="Calibri"/>
          <w:sz w:val="22"/>
          <w:szCs w:val="22"/>
        </w:rPr>
        <w:t>we make</w:t>
      </w:r>
      <w:r w:rsidRPr="00B354DB">
        <w:rPr>
          <w:rFonts w:ascii="Aptos" w:hAnsi="Aptos" w:cs="Calibri"/>
          <w:sz w:val="22"/>
          <w:szCs w:val="22"/>
        </w:rPr>
        <w:t xml:space="preserve"> judgements on a </w:t>
      </w:r>
      <w:r w:rsidR="007442E9" w:rsidRPr="00B354DB">
        <w:rPr>
          <w:rFonts w:ascii="Aptos" w:hAnsi="Aptos" w:cs="Calibri"/>
          <w:sz w:val="22"/>
          <w:szCs w:val="22"/>
        </w:rPr>
        <w:t>case-by-case</w:t>
      </w:r>
      <w:r w:rsidRPr="00B354DB">
        <w:rPr>
          <w:rFonts w:ascii="Aptos" w:hAnsi="Aptos" w:cs="Calibri"/>
          <w:sz w:val="22"/>
          <w:szCs w:val="22"/>
        </w:rPr>
        <w:t xml:space="preserve"> basis. </w:t>
      </w:r>
    </w:p>
    <w:p w14:paraId="03E23666" w14:textId="77777777" w:rsidR="00AB025A" w:rsidRPr="00B354DB" w:rsidRDefault="00D51C5D" w:rsidP="00C646EF">
      <w:pPr>
        <w:rPr>
          <w:rFonts w:ascii="Aptos" w:hAnsi="Aptos" w:cs="Calibri"/>
          <w:b/>
          <w:bCs/>
          <w:sz w:val="22"/>
          <w:szCs w:val="22"/>
        </w:rPr>
      </w:pPr>
      <w:r w:rsidRPr="00B354DB">
        <w:rPr>
          <w:rFonts w:ascii="Aptos" w:hAnsi="Aptos" w:cs="Calibri"/>
          <w:b/>
          <w:bCs/>
          <w:sz w:val="22"/>
          <w:szCs w:val="22"/>
        </w:rPr>
        <w:t xml:space="preserve">Although not exhaustive, the list below presents some of the circumstances: </w:t>
      </w:r>
    </w:p>
    <w:p w14:paraId="19B872A6" w14:textId="77777777" w:rsidR="005D42EC" w:rsidRPr="00B354DB" w:rsidRDefault="00AB025A" w:rsidP="00C646EF">
      <w:pPr>
        <w:pStyle w:val="ListParagraph"/>
        <w:numPr>
          <w:ilvl w:val="0"/>
          <w:numId w:val="6"/>
        </w:numPr>
        <w:rPr>
          <w:rFonts w:ascii="Aptos" w:hAnsi="Aptos" w:cs="Calibri"/>
          <w:sz w:val="22"/>
          <w:szCs w:val="22"/>
        </w:rPr>
      </w:pPr>
      <w:r w:rsidRPr="00B354DB">
        <w:rPr>
          <w:rFonts w:ascii="Aptos" w:hAnsi="Aptos" w:cs="Calibri"/>
          <w:sz w:val="22"/>
          <w:szCs w:val="22"/>
        </w:rPr>
        <w:t>Children manage to leave the provision unattended and go off-site</w:t>
      </w:r>
    </w:p>
    <w:p w14:paraId="499B848A" w14:textId="23437F50" w:rsidR="003D501E" w:rsidRPr="00B354DB" w:rsidRDefault="003D501E" w:rsidP="00C646EF">
      <w:pPr>
        <w:pStyle w:val="ListParagraph"/>
        <w:numPr>
          <w:ilvl w:val="0"/>
          <w:numId w:val="6"/>
        </w:numPr>
        <w:rPr>
          <w:rFonts w:ascii="Aptos" w:hAnsi="Aptos" w:cs="Calibri"/>
          <w:sz w:val="22"/>
          <w:szCs w:val="22"/>
        </w:rPr>
      </w:pPr>
      <w:r w:rsidRPr="00B354DB">
        <w:rPr>
          <w:rFonts w:ascii="Aptos" w:hAnsi="Aptos" w:cs="Calibri"/>
          <w:sz w:val="22"/>
          <w:szCs w:val="22"/>
        </w:rPr>
        <w:t>Runaways – Children who go missing or run away from either wraparound care or home may be in serious danger and are vulnerable to crime, sexual exploitation or abduction</w:t>
      </w:r>
      <w:r w:rsidR="008D25EC" w:rsidRPr="00B354DB">
        <w:rPr>
          <w:rFonts w:ascii="Aptos" w:hAnsi="Aptos" w:cs="Calibri"/>
          <w:sz w:val="22"/>
          <w:szCs w:val="22"/>
        </w:rPr>
        <w:t>.</w:t>
      </w:r>
    </w:p>
    <w:p w14:paraId="798FFCF4" w14:textId="33099F0A" w:rsidR="005D42EC" w:rsidRPr="00B354DB" w:rsidRDefault="005D42EC" w:rsidP="00C646EF">
      <w:pPr>
        <w:pStyle w:val="ListParagraph"/>
        <w:numPr>
          <w:ilvl w:val="0"/>
          <w:numId w:val="6"/>
        </w:numPr>
        <w:rPr>
          <w:rFonts w:ascii="Aptos" w:hAnsi="Aptos" w:cs="Calibri"/>
          <w:sz w:val="22"/>
          <w:szCs w:val="22"/>
        </w:rPr>
      </w:pPr>
      <w:r w:rsidRPr="00B354DB">
        <w:rPr>
          <w:rFonts w:ascii="Aptos" w:hAnsi="Aptos" w:cs="Calibri"/>
          <w:sz w:val="22"/>
          <w:szCs w:val="22"/>
        </w:rPr>
        <w:t>School staff send the children to walk home</w:t>
      </w:r>
      <w:r w:rsidR="008A6486" w:rsidRPr="00B354DB">
        <w:rPr>
          <w:rFonts w:ascii="Aptos" w:hAnsi="Aptos" w:cs="Calibri"/>
          <w:sz w:val="22"/>
          <w:szCs w:val="22"/>
        </w:rPr>
        <w:t xml:space="preserve"> when they were booked onto a </w:t>
      </w:r>
      <w:r w:rsidRPr="00B354DB">
        <w:rPr>
          <w:rFonts w:ascii="Aptos" w:hAnsi="Aptos" w:cs="Calibri"/>
          <w:sz w:val="22"/>
          <w:szCs w:val="22"/>
        </w:rPr>
        <w:t xml:space="preserve"> wraparound care </w:t>
      </w:r>
      <w:r w:rsidR="008A6486" w:rsidRPr="00B354DB">
        <w:rPr>
          <w:rFonts w:ascii="Aptos" w:hAnsi="Aptos" w:cs="Calibri"/>
          <w:sz w:val="22"/>
          <w:szCs w:val="22"/>
        </w:rPr>
        <w:t>course and should be in attendance</w:t>
      </w:r>
      <w:r w:rsidR="0039747F" w:rsidRPr="00B354DB">
        <w:rPr>
          <w:rFonts w:ascii="Aptos" w:hAnsi="Aptos" w:cs="Calibri"/>
          <w:sz w:val="22"/>
          <w:szCs w:val="22"/>
        </w:rPr>
        <w:t>.</w:t>
      </w:r>
    </w:p>
    <w:p w14:paraId="740CAFB6" w14:textId="785C3529" w:rsidR="008A6486" w:rsidRPr="00B354DB" w:rsidRDefault="00D51C5D" w:rsidP="000B3DE8">
      <w:pPr>
        <w:pStyle w:val="ListParagraph"/>
        <w:numPr>
          <w:ilvl w:val="0"/>
          <w:numId w:val="6"/>
        </w:numPr>
        <w:rPr>
          <w:rFonts w:ascii="Aptos" w:hAnsi="Aptos" w:cs="Calibri"/>
          <w:sz w:val="22"/>
          <w:szCs w:val="22"/>
        </w:rPr>
      </w:pPr>
      <w:r w:rsidRPr="00B354DB">
        <w:rPr>
          <w:rFonts w:ascii="Aptos" w:hAnsi="Aptos" w:cs="Calibri"/>
          <w:sz w:val="22"/>
          <w:szCs w:val="22"/>
        </w:rPr>
        <w:t>Children may be missing from education because they are suffering from abuse or neglect</w:t>
      </w:r>
      <w:r w:rsidR="008B4701" w:rsidRPr="00B354DB">
        <w:rPr>
          <w:rFonts w:ascii="Aptos" w:hAnsi="Aptos" w:cs="Calibri"/>
          <w:sz w:val="22"/>
          <w:szCs w:val="22"/>
        </w:rPr>
        <w:t xml:space="preserve"> and have poor attendanc</w:t>
      </w:r>
      <w:r w:rsidR="0039747F" w:rsidRPr="00B354DB">
        <w:rPr>
          <w:rFonts w:ascii="Aptos" w:hAnsi="Aptos" w:cs="Calibri"/>
          <w:sz w:val="22"/>
          <w:szCs w:val="22"/>
        </w:rPr>
        <w:t>e.</w:t>
      </w:r>
    </w:p>
    <w:p w14:paraId="7C05842D" w14:textId="735B7634" w:rsidR="008B4701" w:rsidRPr="00B354DB" w:rsidRDefault="008B4701" w:rsidP="000B3DE8">
      <w:pPr>
        <w:pStyle w:val="ListParagraph"/>
        <w:numPr>
          <w:ilvl w:val="0"/>
          <w:numId w:val="6"/>
        </w:numPr>
        <w:rPr>
          <w:rFonts w:ascii="Aptos" w:hAnsi="Aptos" w:cs="Calibri"/>
          <w:sz w:val="22"/>
          <w:szCs w:val="22"/>
        </w:rPr>
      </w:pPr>
      <w:r w:rsidRPr="00B354DB">
        <w:rPr>
          <w:rFonts w:ascii="Aptos" w:hAnsi="Aptos" w:cs="Calibri"/>
          <w:sz w:val="22"/>
          <w:szCs w:val="22"/>
        </w:rPr>
        <w:t>Children of Gypsy, Roma and Traveller families – Research has shown that many children from these families can become disengaged from education, particularly during the secondary school phase</w:t>
      </w:r>
      <w:r w:rsidR="0039747F" w:rsidRPr="00B354DB">
        <w:rPr>
          <w:rFonts w:ascii="Aptos" w:hAnsi="Aptos" w:cs="Calibri"/>
          <w:sz w:val="22"/>
          <w:szCs w:val="22"/>
        </w:rPr>
        <w:t>.</w:t>
      </w:r>
    </w:p>
    <w:p w14:paraId="28D664AD" w14:textId="598A9C78" w:rsidR="0039747F" w:rsidRPr="00B354DB" w:rsidRDefault="0039747F" w:rsidP="000B3DE8">
      <w:pPr>
        <w:pStyle w:val="ListParagraph"/>
        <w:numPr>
          <w:ilvl w:val="0"/>
          <w:numId w:val="6"/>
        </w:numPr>
        <w:rPr>
          <w:rFonts w:ascii="Aptos" w:hAnsi="Aptos" w:cs="Calibri"/>
          <w:sz w:val="22"/>
          <w:szCs w:val="22"/>
        </w:rPr>
      </w:pPr>
      <w:r w:rsidRPr="00B354DB">
        <w:rPr>
          <w:rFonts w:ascii="Aptos" w:hAnsi="Aptos" w:cs="Calibri"/>
          <w:sz w:val="22"/>
          <w:szCs w:val="22"/>
        </w:rPr>
        <w:t>Children of Service Personnel – Families of members of the Armed Forces are likely to move frequently – both in the UK and overseas and often at short notice.</w:t>
      </w:r>
    </w:p>
    <w:p w14:paraId="66EEF948" w14:textId="299ED43D" w:rsidR="008D25EC" w:rsidRPr="00B354DB" w:rsidRDefault="008D25EC" w:rsidP="000B3DE8">
      <w:pPr>
        <w:pStyle w:val="ListParagraph"/>
        <w:numPr>
          <w:ilvl w:val="0"/>
          <w:numId w:val="6"/>
        </w:numPr>
        <w:rPr>
          <w:rFonts w:ascii="Aptos" w:hAnsi="Aptos" w:cs="Calibri"/>
          <w:sz w:val="22"/>
          <w:szCs w:val="22"/>
        </w:rPr>
      </w:pPr>
      <w:r w:rsidRPr="00B354DB">
        <w:rPr>
          <w:rFonts w:ascii="Aptos" w:hAnsi="Aptos" w:cs="Calibri"/>
          <w:sz w:val="22"/>
          <w:szCs w:val="22"/>
        </w:rPr>
        <w:t>Children and young people supervised by the Youth Justice System – Children who have offended or are at risk of doing so are also at risk of disengaging from education.</w:t>
      </w:r>
    </w:p>
    <w:p w14:paraId="0032A5EF" w14:textId="77777777" w:rsidR="008A6486" w:rsidRPr="008A6486" w:rsidRDefault="008A6486" w:rsidP="008A6486">
      <w:pPr>
        <w:rPr>
          <w:rFonts w:ascii="Aptos" w:hAnsi="Aptos" w:cs="Calibri"/>
          <w:b/>
          <w:bCs/>
          <w:sz w:val="22"/>
          <w:szCs w:val="22"/>
        </w:rPr>
      </w:pPr>
    </w:p>
    <w:p w14:paraId="6E907FA8" w14:textId="5BC59D34" w:rsidR="008A6486" w:rsidRDefault="008A6486" w:rsidP="008A6486">
      <w:pPr>
        <w:rPr>
          <w:rFonts w:ascii="Aptos" w:hAnsi="Aptos" w:cs="Calibri"/>
          <w:b/>
          <w:bCs/>
          <w:sz w:val="22"/>
          <w:szCs w:val="22"/>
        </w:rPr>
      </w:pPr>
      <w:r>
        <w:rPr>
          <w:rFonts w:ascii="Aptos" w:hAnsi="Aptos" w:cs="Calibri"/>
          <w:b/>
          <w:bCs/>
          <w:sz w:val="22"/>
          <w:szCs w:val="22"/>
        </w:rPr>
        <w:t>Risk mitigation – our action</w:t>
      </w:r>
    </w:p>
    <w:p w14:paraId="61A77D86" w14:textId="77777777" w:rsidR="00494C62" w:rsidRDefault="00E16709" w:rsidP="008A6486">
      <w:pPr>
        <w:pStyle w:val="ListParagraph"/>
        <w:numPr>
          <w:ilvl w:val="0"/>
          <w:numId w:val="6"/>
        </w:numPr>
        <w:rPr>
          <w:rFonts w:ascii="Aptos" w:hAnsi="Aptos" w:cs="Calibri"/>
          <w:sz w:val="22"/>
          <w:szCs w:val="22"/>
        </w:rPr>
      </w:pPr>
      <w:r w:rsidRPr="00B354DB">
        <w:rPr>
          <w:rFonts w:ascii="Aptos" w:hAnsi="Aptos" w:cs="Calibri"/>
          <w:sz w:val="22"/>
          <w:szCs w:val="22"/>
        </w:rPr>
        <w:t xml:space="preserve">We take an attendance register at the start of each morning session and afternoon session, ensuring children are signed in and out every day. </w:t>
      </w:r>
    </w:p>
    <w:p w14:paraId="35EFC401" w14:textId="7187581E" w:rsidR="00E16709" w:rsidRPr="00B354DB" w:rsidRDefault="00E16709" w:rsidP="008A6486">
      <w:pPr>
        <w:pStyle w:val="ListParagraph"/>
        <w:numPr>
          <w:ilvl w:val="0"/>
          <w:numId w:val="6"/>
        </w:numPr>
        <w:rPr>
          <w:rFonts w:ascii="Aptos" w:hAnsi="Aptos" w:cs="Calibri"/>
          <w:sz w:val="22"/>
          <w:szCs w:val="22"/>
        </w:rPr>
      </w:pPr>
      <w:r w:rsidRPr="00B354DB">
        <w:rPr>
          <w:rFonts w:ascii="Aptos" w:hAnsi="Aptos" w:cs="Calibri"/>
          <w:sz w:val="22"/>
          <w:szCs w:val="22"/>
        </w:rPr>
        <w:t xml:space="preserve">We conduct regular headcounts every 15 minutes during provision. </w:t>
      </w:r>
    </w:p>
    <w:p w14:paraId="43D20974" w14:textId="3D80B625" w:rsidR="00830206" w:rsidRPr="00B354DB" w:rsidRDefault="00830206" w:rsidP="008A6486">
      <w:pPr>
        <w:pStyle w:val="ListParagraph"/>
        <w:numPr>
          <w:ilvl w:val="0"/>
          <w:numId w:val="6"/>
        </w:numPr>
        <w:rPr>
          <w:rFonts w:ascii="Aptos" w:hAnsi="Aptos" w:cs="Calibri"/>
          <w:sz w:val="22"/>
          <w:szCs w:val="22"/>
        </w:rPr>
      </w:pPr>
      <w:r w:rsidRPr="00B354DB">
        <w:rPr>
          <w:rFonts w:ascii="Aptos" w:hAnsi="Aptos" w:cs="Calibri"/>
          <w:sz w:val="22"/>
          <w:szCs w:val="22"/>
        </w:rPr>
        <w:t xml:space="preserve">We have risk assessments, security arrangements and operational procedures in place to ensure that our site remains </w:t>
      </w:r>
      <w:r w:rsidR="00B354DB" w:rsidRPr="00B354DB">
        <w:rPr>
          <w:rFonts w:ascii="Aptos" w:hAnsi="Aptos" w:cs="Calibri"/>
          <w:sz w:val="22"/>
          <w:szCs w:val="22"/>
        </w:rPr>
        <w:t>safe and suitable in which we provide childcare from. Please see the arrivals and departure policy which details the security procedures.</w:t>
      </w:r>
    </w:p>
    <w:p w14:paraId="5818078A" w14:textId="20439A1D" w:rsidR="00F90DCB" w:rsidRPr="00B354DB" w:rsidRDefault="00F90DCB" w:rsidP="008A6486">
      <w:pPr>
        <w:pStyle w:val="ListParagraph"/>
        <w:numPr>
          <w:ilvl w:val="0"/>
          <w:numId w:val="6"/>
        </w:numPr>
        <w:rPr>
          <w:rFonts w:ascii="Aptos" w:hAnsi="Aptos" w:cs="Calibri"/>
          <w:sz w:val="22"/>
          <w:szCs w:val="22"/>
        </w:rPr>
      </w:pPr>
      <w:r w:rsidRPr="00B354DB">
        <w:rPr>
          <w:rFonts w:ascii="Aptos" w:hAnsi="Aptos" w:cs="Calibri"/>
          <w:sz w:val="22"/>
          <w:szCs w:val="22"/>
        </w:rPr>
        <w:t xml:space="preserve">We ensure that </w:t>
      </w:r>
      <w:r w:rsidR="00391C93" w:rsidRPr="00B354DB">
        <w:rPr>
          <w:rFonts w:ascii="Aptos" w:hAnsi="Aptos" w:cs="Calibri"/>
          <w:sz w:val="22"/>
          <w:szCs w:val="22"/>
        </w:rPr>
        <w:t>our updated registers are communicated and shared with the school staff daily so there is transparency of the children in attendance.</w:t>
      </w:r>
    </w:p>
    <w:p w14:paraId="08C3EB4D" w14:textId="2FE8AB74" w:rsidR="00E16709" w:rsidRDefault="00E16709" w:rsidP="00E16709">
      <w:pPr>
        <w:pStyle w:val="ListParagraph"/>
        <w:numPr>
          <w:ilvl w:val="0"/>
          <w:numId w:val="6"/>
        </w:numPr>
        <w:rPr>
          <w:rFonts w:ascii="Aptos" w:hAnsi="Aptos" w:cs="Calibri"/>
          <w:sz w:val="22"/>
          <w:szCs w:val="22"/>
        </w:rPr>
      </w:pPr>
      <w:r w:rsidRPr="00B354DB">
        <w:rPr>
          <w:rFonts w:ascii="Aptos" w:hAnsi="Aptos" w:cs="Calibri"/>
          <w:sz w:val="22"/>
          <w:szCs w:val="22"/>
        </w:rPr>
        <w:t>If a child as in immediate danger or at risk of harm, we follow our Safeguarding and Child protection policy, where a referral should be made immediately to children’s social care (and the police if appropriate).</w:t>
      </w:r>
    </w:p>
    <w:p w14:paraId="70CA42AC" w14:textId="77777777" w:rsidR="00967391" w:rsidRDefault="00F63E2D" w:rsidP="00F63E2D">
      <w:pPr>
        <w:pStyle w:val="ListParagraph"/>
        <w:numPr>
          <w:ilvl w:val="0"/>
          <w:numId w:val="6"/>
        </w:numPr>
        <w:rPr>
          <w:rFonts w:ascii="Aptos" w:hAnsi="Aptos" w:cs="Calibri"/>
          <w:sz w:val="22"/>
          <w:szCs w:val="22"/>
        </w:rPr>
      </w:pPr>
      <w:r>
        <w:rPr>
          <w:rFonts w:ascii="Aptos" w:hAnsi="Aptos" w:cs="Calibri"/>
          <w:sz w:val="22"/>
          <w:szCs w:val="22"/>
        </w:rPr>
        <w:t xml:space="preserve">If a child </w:t>
      </w:r>
      <w:r w:rsidR="00967391">
        <w:rPr>
          <w:rFonts w:ascii="Aptos" w:hAnsi="Aptos" w:cs="Calibri"/>
          <w:sz w:val="22"/>
          <w:szCs w:val="22"/>
        </w:rPr>
        <w:t>goes</w:t>
      </w:r>
      <w:r>
        <w:rPr>
          <w:rFonts w:ascii="Aptos" w:hAnsi="Aptos" w:cs="Calibri"/>
          <w:sz w:val="22"/>
          <w:szCs w:val="22"/>
        </w:rPr>
        <w:t xml:space="preserve"> missing during </w:t>
      </w:r>
      <w:r w:rsidR="00967391">
        <w:rPr>
          <w:rFonts w:ascii="Aptos" w:hAnsi="Aptos" w:cs="Calibri"/>
          <w:sz w:val="22"/>
          <w:szCs w:val="22"/>
        </w:rPr>
        <w:t xml:space="preserve">the </w:t>
      </w:r>
      <w:r>
        <w:rPr>
          <w:rFonts w:ascii="Aptos" w:hAnsi="Aptos" w:cs="Calibri"/>
          <w:sz w:val="22"/>
          <w:szCs w:val="22"/>
        </w:rPr>
        <w:t>wraparound care</w:t>
      </w:r>
      <w:r w:rsidR="00967391">
        <w:rPr>
          <w:rFonts w:ascii="Aptos" w:hAnsi="Aptos" w:cs="Calibri"/>
          <w:sz w:val="22"/>
          <w:szCs w:val="22"/>
        </w:rPr>
        <w:t xml:space="preserve"> session;</w:t>
      </w:r>
    </w:p>
    <w:p w14:paraId="029AC94C" w14:textId="77777777" w:rsidR="00967391" w:rsidRDefault="00F63E2D" w:rsidP="00967391">
      <w:pPr>
        <w:pStyle w:val="ListParagraph"/>
        <w:numPr>
          <w:ilvl w:val="0"/>
          <w:numId w:val="7"/>
        </w:numPr>
        <w:rPr>
          <w:rFonts w:ascii="Aptos" w:hAnsi="Aptos" w:cs="Calibri"/>
          <w:sz w:val="22"/>
          <w:szCs w:val="22"/>
        </w:rPr>
      </w:pPr>
      <w:r>
        <w:rPr>
          <w:rFonts w:ascii="Aptos" w:hAnsi="Aptos" w:cs="Calibri"/>
          <w:sz w:val="22"/>
          <w:szCs w:val="22"/>
        </w:rPr>
        <w:t>the police are</w:t>
      </w:r>
      <w:r w:rsidR="00967391">
        <w:rPr>
          <w:rFonts w:ascii="Aptos" w:hAnsi="Aptos" w:cs="Calibri"/>
          <w:sz w:val="22"/>
          <w:szCs w:val="22"/>
        </w:rPr>
        <w:t xml:space="preserve"> immediately</w:t>
      </w:r>
      <w:r>
        <w:rPr>
          <w:rFonts w:ascii="Aptos" w:hAnsi="Aptos" w:cs="Calibri"/>
          <w:sz w:val="22"/>
          <w:szCs w:val="22"/>
        </w:rPr>
        <w:t xml:space="preserve"> </w:t>
      </w:r>
      <w:r w:rsidR="003C7EE5">
        <w:rPr>
          <w:rFonts w:ascii="Aptos" w:hAnsi="Aptos" w:cs="Calibri"/>
          <w:sz w:val="22"/>
          <w:szCs w:val="22"/>
        </w:rPr>
        <w:t>notified</w:t>
      </w:r>
    </w:p>
    <w:p w14:paraId="6E01797A" w14:textId="77777777" w:rsidR="00967391" w:rsidRDefault="00F63E2D" w:rsidP="00967391">
      <w:pPr>
        <w:pStyle w:val="ListParagraph"/>
        <w:numPr>
          <w:ilvl w:val="0"/>
          <w:numId w:val="7"/>
        </w:numPr>
        <w:rPr>
          <w:rFonts w:ascii="Aptos" w:hAnsi="Aptos" w:cs="Calibri"/>
          <w:sz w:val="22"/>
          <w:szCs w:val="22"/>
        </w:rPr>
      </w:pPr>
      <w:r>
        <w:rPr>
          <w:rFonts w:ascii="Aptos" w:hAnsi="Aptos" w:cs="Calibri"/>
          <w:sz w:val="22"/>
          <w:szCs w:val="22"/>
        </w:rPr>
        <w:t xml:space="preserve">a senior member of the team will call the parent to make them aware of the circumstances. </w:t>
      </w:r>
    </w:p>
    <w:p w14:paraId="46141230" w14:textId="77777777" w:rsidR="00550045" w:rsidRDefault="00967391" w:rsidP="00967391">
      <w:pPr>
        <w:pStyle w:val="ListParagraph"/>
        <w:numPr>
          <w:ilvl w:val="0"/>
          <w:numId w:val="7"/>
        </w:numPr>
        <w:rPr>
          <w:rFonts w:ascii="Aptos" w:hAnsi="Aptos" w:cs="Calibri"/>
          <w:sz w:val="22"/>
          <w:szCs w:val="22"/>
        </w:rPr>
      </w:pPr>
      <w:r>
        <w:rPr>
          <w:rFonts w:ascii="Aptos" w:hAnsi="Aptos" w:cs="Calibri"/>
          <w:sz w:val="22"/>
          <w:szCs w:val="22"/>
        </w:rPr>
        <w:t>a</w:t>
      </w:r>
      <w:r w:rsidR="00F63E2D">
        <w:rPr>
          <w:rFonts w:ascii="Aptos" w:hAnsi="Aptos" w:cs="Calibri"/>
          <w:sz w:val="22"/>
          <w:szCs w:val="22"/>
        </w:rPr>
        <w:t xml:space="preserve"> staff member will be searching </w:t>
      </w:r>
      <w:r>
        <w:rPr>
          <w:rFonts w:ascii="Aptos" w:hAnsi="Aptos" w:cs="Calibri"/>
          <w:sz w:val="22"/>
          <w:szCs w:val="22"/>
        </w:rPr>
        <w:t xml:space="preserve">on and off-site </w:t>
      </w:r>
      <w:r w:rsidR="00F63E2D">
        <w:rPr>
          <w:rFonts w:ascii="Aptos" w:hAnsi="Aptos" w:cs="Calibri"/>
          <w:sz w:val="22"/>
          <w:szCs w:val="22"/>
        </w:rPr>
        <w:t xml:space="preserve">for the individual to bring them to safety. </w:t>
      </w:r>
    </w:p>
    <w:p w14:paraId="2EA80D2C" w14:textId="77777777" w:rsidR="00837C9B" w:rsidRPr="00837C9B" w:rsidRDefault="00F63E2D" w:rsidP="00837C9B">
      <w:pPr>
        <w:ind w:left="720"/>
        <w:rPr>
          <w:rFonts w:ascii="Aptos" w:hAnsi="Aptos" w:cs="Calibri"/>
          <w:b/>
          <w:bCs/>
          <w:sz w:val="22"/>
          <w:szCs w:val="22"/>
        </w:rPr>
      </w:pPr>
      <w:r w:rsidRPr="00837C9B">
        <w:rPr>
          <w:rFonts w:ascii="Aptos" w:hAnsi="Aptos" w:cs="Calibri"/>
          <w:b/>
          <w:bCs/>
          <w:sz w:val="22"/>
          <w:szCs w:val="22"/>
        </w:rPr>
        <w:t>All</w:t>
      </w:r>
      <w:r w:rsidR="00550045" w:rsidRPr="00837C9B">
        <w:rPr>
          <w:rFonts w:ascii="Aptos" w:hAnsi="Aptos" w:cs="Calibri"/>
          <w:b/>
          <w:bCs/>
          <w:sz w:val="22"/>
          <w:szCs w:val="22"/>
        </w:rPr>
        <w:t xml:space="preserve"> severe</w:t>
      </w:r>
      <w:r w:rsidRPr="00837C9B">
        <w:rPr>
          <w:rFonts w:ascii="Aptos" w:hAnsi="Aptos" w:cs="Calibri"/>
          <w:b/>
          <w:bCs/>
          <w:sz w:val="22"/>
          <w:szCs w:val="22"/>
        </w:rPr>
        <w:t xml:space="preserve"> incidents are</w:t>
      </w:r>
      <w:r w:rsidR="00550045" w:rsidRPr="00837C9B">
        <w:rPr>
          <w:rFonts w:ascii="Aptos" w:hAnsi="Aptos" w:cs="Calibri"/>
          <w:b/>
          <w:bCs/>
          <w:sz w:val="22"/>
          <w:szCs w:val="22"/>
        </w:rPr>
        <w:t xml:space="preserve"> reported to</w:t>
      </w:r>
      <w:r w:rsidR="00837C9B" w:rsidRPr="00837C9B">
        <w:rPr>
          <w:rFonts w:ascii="Aptos" w:hAnsi="Aptos" w:cs="Calibri"/>
          <w:b/>
          <w:bCs/>
          <w:sz w:val="22"/>
          <w:szCs w:val="22"/>
        </w:rPr>
        <w:t>;</w:t>
      </w:r>
    </w:p>
    <w:p w14:paraId="12609074" w14:textId="77777777" w:rsidR="00837C9B" w:rsidRDefault="00837C9B" w:rsidP="00967391">
      <w:pPr>
        <w:pStyle w:val="ListParagraph"/>
        <w:numPr>
          <w:ilvl w:val="0"/>
          <w:numId w:val="7"/>
        </w:numPr>
        <w:rPr>
          <w:rFonts w:ascii="Aptos" w:hAnsi="Aptos" w:cs="Calibri"/>
          <w:sz w:val="22"/>
          <w:szCs w:val="22"/>
        </w:rPr>
      </w:pPr>
      <w:r>
        <w:rPr>
          <w:rFonts w:ascii="Aptos" w:hAnsi="Aptos" w:cs="Calibri"/>
          <w:sz w:val="22"/>
          <w:szCs w:val="22"/>
        </w:rPr>
        <w:t>1.</w:t>
      </w:r>
      <w:r w:rsidR="00550045">
        <w:rPr>
          <w:rFonts w:ascii="Aptos" w:hAnsi="Aptos" w:cs="Calibri"/>
          <w:sz w:val="22"/>
          <w:szCs w:val="22"/>
        </w:rPr>
        <w:t xml:space="preserve"> Ofsted</w:t>
      </w:r>
    </w:p>
    <w:p w14:paraId="342B199C" w14:textId="77777777" w:rsidR="00837C9B" w:rsidRDefault="00837C9B" w:rsidP="00967391">
      <w:pPr>
        <w:pStyle w:val="ListParagraph"/>
        <w:numPr>
          <w:ilvl w:val="0"/>
          <w:numId w:val="7"/>
        </w:numPr>
        <w:rPr>
          <w:rFonts w:ascii="Aptos" w:hAnsi="Aptos" w:cs="Calibri"/>
          <w:sz w:val="22"/>
          <w:szCs w:val="22"/>
        </w:rPr>
      </w:pPr>
      <w:r>
        <w:rPr>
          <w:rFonts w:ascii="Aptos" w:hAnsi="Aptos" w:cs="Calibri"/>
          <w:sz w:val="22"/>
          <w:szCs w:val="22"/>
        </w:rPr>
        <w:t>2. F</w:t>
      </w:r>
      <w:r w:rsidR="00550045">
        <w:rPr>
          <w:rFonts w:ascii="Aptos" w:hAnsi="Aptos" w:cs="Calibri"/>
          <w:sz w:val="22"/>
          <w:szCs w:val="22"/>
        </w:rPr>
        <w:t xml:space="preserve">urther </w:t>
      </w:r>
      <w:r>
        <w:rPr>
          <w:rFonts w:ascii="Aptos" w:hAnsi="Aptos" w:cs="Calibri"/>
          <w:sz w:val="22"/>
          <w:szCs w:val="22"/>
        </w:rPr>
        <w:t>investigated with relevant members involved</w:t>
      </w:r>
      <w:r w:rsidR="003C7EE5">
        <w:rPr>
          <w:rFonts w:ascii="Aptos" w:hAnsi="Aptos" w:cs="Calibri"/>
          <w:sz w:val="22"/>
          <w:szCs w:val="22"/>
        </w:rPr>
        <w:t xml:space="preserve"> </w:t>
      </w:r>
    </w:p>
    <w:p w14:paraId="77F078E5" w14:textId="77777777" w:rsidR="00837C9B" w:rsidRDefault="00837C9B" w:rsidP="00967391">
      <w:pPr>
        <w:pStyle w:val="ListParagraph"/>
        <w:numPr>
          <w:ilvl w:val="0"/>
          <w:numId w:val="7"/>
        </w:numPr>
        <w:rPr>
          <w:rFonts w:ascii="Aptos" w:hAnsi="Aptos" w:cs="Calibri"/>
          <w:sz w:val="22"/>
          <w:szCs w:val="22"/>
        </w:rPr>
      </w:pPr>
      <w:r>
        <w:rPr>
          <w:rFonts w:ascii="Aptos" w:hAnsi="Aptos" w:cs="Calibri"/>
          <w:sz w:val="22"/>
          <w:szCs w:val="22"/>
        </w:rPr>
        <w:t xml:space="preserve">3. Conduct a full security audit of the site provision to assess where safeguarding controls broke down. </w:t>
      </w:r>
    </w:p>
    <w:p w14:paraId="436E0613" w14:textId="1EF579B1" w:rsidR="00837C9B" w:rsidRDefault="00837C9B" w:rsidP="00967391">
      <w:pPr>
        <w:pStyle w:val="ListParagraph"/>
        <w:numPr>
          <w:ilvl w:val="0"/>
          <w:numId w:val="7"/>
        </w:numPr>
        <w:rPr>
          <w:rFonts w:ascii="Aptos" w:hAnsi="Aptos" w:cs="Calibri"/>
          <w:sz w:val="22"/>
          <w:szCs w:val="22"/>
        </w:rPr>
      </w:pPr>
      <w:r>
        <w:rPr>
          <w:rFonts w:ascii="Aptos" w:hAnsi="Aptos" w:cs="Calibri"/>
          <w:sz w:val="22"/>
          <w:szCs w:val="22"/>
        </w:rPr>
        <w:t>4. Outcome in writing and meeting is scheduled with the parents/carers of the child</w:t>
      </w:r>
    </w:p>
    <w:p w14:paraId="1B55F571" w14:textId="0515C914" w:rsidR="00837C9B" w:rsidRDefault="00837C9B" w:rsidP="00967391">
      <w:pPr>
        <w:pStyle w:val="ListParagraph"/>
        <w:numPr>
          <w:ilvl w:val="0"/>
          <w:numId w:val="7"/>
        </w:numPr>
        <w:rPr>
          <w:rFonts w:ascii="Aptos" w:hAnsi="Aptos" w:cs="Calibri"/>
          <w:sz w:val="22"/>
          <w:szCs w:val="22"/>
        </w:rPr>
      </w:pPr>
      <w:r>
        <w:rPr>
          <w:rFonts w:ascii="Aptos" w:hAnsi="Aptos" w:cs="Calibri"/>
          <w:sz w:val="22"/>
          <w:szCs w:val="22"/>
        </w:rPr>
        <w:t>5. New risk assessment</w:t>
      </w:r>
    </w:p>
    <w:p w14:paraId="6CC5158E" w14:textId="34CD9C53" w:rsidR="00F63E2D" w:rsidRDefault="00837C9B" w:rsidP="00967391">
      <w:pPr>
        <w:pStyle w:val="ListParagraph"/>
        <w:numPr>
          <w:ilvl w:val="0"/>
          <w:numId w:val="7"/>
        </w:numPr>
        <w:rPr>
          <w:rFonts w:ascii="Aptos" w:hAnsi="Aptos" w:cs="Calibri"/>
          <w:sz w:val="22"/>
          <w:szCs w:val="22"/>
        </w:rPr>
      </w:pPr>
      <w:r>
        <w:rPr>
          <w:rFonts w:ascii="Aptos" w:hAnsi="Aptos" w:cs="Calibri"/>
          <w:sz w:val="22"/>
          <w:szCs w:val="22"/>
        </w:rPr>
        <w:lastRenderedPageBreak/>
        <w:t>6. F</w:t>
      </w:r>
      <w:r w:rsidR="003C7EE5">
        <w:rPr>
          <w:rFonts w:ascii="Aptos" w:hAnsi="Aptos" w:cs="Calibri"/>
          <w:sz w:val="22"/>
          <w:szCs w:val="22"/>
        </w:rPr>
        <w:t>ollowed up in writing to</w:t>
      </w:r>
      <w:r>
        <w:rPr>
          <w:rFonts w:ascii="Aptos" w:hAnsi="Aptos" w:cs="Calibri"/>
          <w:sz w:val="22"/>
          <w:szCs w:val="22"/>
        </w:rPr>
        <w:t xml:space="preserve"> conclude actions, update the staff and</w:t>
      </w:r>
      <w:r w:rsidR="003C7EE5">
        <w:rPr>
          <w:rFonts w:ascii="Aptos" w:hAnsi="Aptos" w:cs="Calibri"/>
          <w:sz w:val="22"/>
          <w:szCs w:val="22"/>
        </w:rPr>
        <w:t xml:space="preserve"> ensure that the child is not put in danger again. </w:t>
      </w:r>
    </w:p>
    <w:p w14:paraId="5AC55815" w14:textId="4A826AFC" w:rsidR="00837C9B" w:rsidRDefault="00837C9B" w:rsidP="00967391">
      <w:pPr>
        <w:pStyle w:val="ListParagraph"/>
        <w:numPr>
          <w:ilvl w:val="0"/>
          <w:numId w:val="7"/>
        </w:numPr>
        <w:rPr>
          <w:rFonts w:ascii="Aptos" w:hAnsi="Aptos" w:cs="Calibri"/>
          <w:sz w:val="22"/>
          <w:szCs w:val="22"/>
        </w:rPr>
      </w:pPr>
      <w:r>
        <w:rPr>
          <w:rFonts w:ascii="Aptos" w:hAnsi="Aptos" w:cs="Calibri"/>
          <w:sz w:val="22"/>
          <w:szCs w:val="22"/>
        </w:rPr>
        <w:t xml:space="preserve">7. Any </w:t>
      </w:r>
      <w:r w:rsidR="00494C62">
        <w:rPr>
          <w:rFonts w:ascii="Aptos" w:hAnsi="Aptos" w:cs="Calibri"/>
          <w:sz w:val="22"/>
          <w:szCs w:val="22"/>
        </w:rPr>
        <w:t xml:space="preserve">significant procedure </w:t>
      </w:r>
      <w:r>
        <w:rPr>
          <w:rFonts w:ascii="Aptos" w:hAnsi="Aptos" w:cs="Calibri"/>
          <w:sz w:val="22"/>
          <w:szCs w:val="22"/>
        </w:rPr>
        <w:t xml:space="preserve">changes </w:t>
      </w:r>
      <w:r w:rsidR="00494C62">
        <w:rPr>
          <w:rFonts w:ascii="Aptos" w:hAnsi="Aptos" w:cs="Calibri"/>
          <w:sz w:val="22"/>
          <w:szCs w:val="22"/>
        </w:rPr>
        <w:t>are applied to</w:t>
      </w:r>
      <w:r>
        <w:rPr>
          <w:rFonts w:ascii="Aptos" w:hAnsi="Aptos" w:cs="Calibri"/>
          <w:sz w:val="22"/>
          <w:szCs w:val="22"/>
        </w:rPr>
        <w:t xml:space="preserve"> the policies in </w:t>
      </w:r>
      <w:r w:rsidR="00494C62">
        <w:rPr>
          <w:rFonts w:ascii="Aptos" w:hAnsi="Aptos" w:cs="Calibri"/>
          <w:sz w:val="22"/>
          <w:szCs w:val="22"/>
        </w:rPr>
        <w:t>reflection of the incident.</w:t>
      </w:r>
    </w:p>
    <w:p w14:paraId="2D6E7D81" w14:textId="77777777" w:rsidR="00CB0BB0" w:rsidRDefault="00CB0BB0" w:rsidP="00CB0BB0">
      <w:pPr>
        <w:rPr>
          <w:rFonts w:ascii="Aptos" w:hAnsi="Aptos" w:cs="Calibri"/>
          <w:sz w:val="22"/>
          <w:szCs w:val="22"/>
        </w:rPr>
      </w:pPr>
    </w:p>
    <w:tbl>
      <w:tblPr>
        <w:tblStyle w:val="TableGrid"/>
        <w:tblW w:w="0" w:type="auto"/>
        <w:tblLook w:val="04A0" w:firstRow="1" w:lastRow="0" w:firstColumn="1" w:lastColumn="0" w:noHBand="0" w:noVBand="1"/>
      </w:tblPr>
      <w:tblGrid>
        <w:gridCol w:w="4505"/>
        <w:gridCol w:w="4505"/>
      </w:tblGrid>
      <w:tr w:rsidR="00CB0BB0" w14:paraId="6DACECDA" w14:textId="77777777" w:rsidTr="00CB0BB0">
        <w:tc>
          <w:tcPr>
            <w:tcW w:w="4505" w:type="dxa"/>
          </w:tcPr>
          <w:p w14:paraId="279DA73E" w14:textId="77777777" w:rsidR="00CB0BB0" w:rsidRPr="00E74A7B" w:rsidRDefault="00CB0BB0" w:rsidP="00CB0BB0">
            <w:pPr>
              <w:rPr>
                <w:rFonts w:ascii="Aptos" w:hAnsi="Aptos" w:cs="Calibri"/>
                <w:sz w:val="22"/>
                <w:szCs w:val="22"/>
              </w:rPr>
            </w:pPr>
            <w:r w:rsidRPr="00E74A7B">
              <w:rPr>
                <w:rFonts w:ascii="Aptos" w:hAnsi="Aptos" w:cs="Calibri"/>
                <w:sz w:val="22"/>
                <w:szCs w:val="22"/>
              </w:rPr>
              <w:t>Ofsted contact details:</w:t>
            </w:r>
          </w:p>
          <w:p w14:paraId="1DD4DD05" w14:textId="77777777" w:rsidR="00FB0ECD" w:rsidRPr="00E74A7B" w:rsidRDefault="00FB0ECD" w:rsidP="00CB0BB0">
            <w:pPr>
              <w:rPr>
                <w:rFonts w:ascii="Aptos" w:hAnsi="Aptos" w:cs="Calibri"/>
                <w:sz w:val="22"/>
                <w:szCs w:val="22"/>
              </w:rPr>
            </w:pPr>
          </w:p>
          <w:p w14:paraId="4EABACD8" w14:textId="77777777" w:rsidR="00CB0BB0" w:rsidRPr="00E74A7B" w:rsidRDefault="00CB0BB0" w:rsidP="00CB0BB0">
            <w:pPr>
              <w:rPr>
                <w:rFonts w:ascii="Aptos" w:hAnsi="Aptos" w:cs="Calibri"/>
                <w:sz w:val="22"/>
                <w:szCs w:val="22"/>
              </w:rPr>
            </w:pPr>
          </w:p>
          <w:p w14:paraId="70B29EEE" w14:textId="06A1D7A6" w:rsidR="00CB0BB0" w:rsidRPr="00E74A7B" w:rsidRDefault="00CB0BB0" w:rsidP="00CB0BB0">
            <w:pPr>
              <w:rPr>
                <w:rFonts w:ascii="Aptos" w:hAnsi="Aptos" w:cs="Calibri"/>
                <w:sz w:val="22"/>
                <w:szCs w:val="22"/>
              </w:rPr>
            </w:pPr>
          </w:p>
        </w:tc>
        <w:tc>
          <w:tcPr>
            <w:tcW w:w="4505" w:type="dxa"/>
          </w:tcPr>
          <w:p w14:paraId="378201EB" w14:textId="77777777" w:rsidR="00CB0BB0" w:rsidRPr="00E74A7B" w:rsidRDefault="00CB0BB0" w:rsidP="00CB0BB0">
            <w:pPr>
              <w:rPr>
                <w:rFonts w:ascii="Aptos" w:hAnsi="Aptos" w:cs="Calibri"/>
                <w:sz w:val="22"/>
                <w:szCs w:val="22"/>
              </w:rPr>
            </w:pPr>
            <w:r w:rsidRPr="00E74A7B">
              <w:rPr>
                <w:rFonts w:ascii="Aptos" w:hAnsi="Aptos" w:cs="Calibri"/>
                <w:sz w:val="22"/>
                <w:szCs w:val="22"/>
              </w:rPr>
              <w:t>Local authority safeguarding team:</w:t>
            </w:r>
          </w:p>
          <w:p w14:paraId="44ECDE6A" w14:textId="77777777" w:rsidR="00E74A7B" w:rsidRPr="00E74A7B" w:rsidRDefault="00E74A7B" w:rsidP="00CB0BB0">
            <w:pPr>
              <w:rPr>
                <w:rFonts w:ascii="Aptos" w:hAnsi="Aptos" w:cs="Calibri"/>
                <w:sz w:val="22"/>
                <w:szCs w:val="22"/>
              </w:rPr>
            </w:pPr>
          </w:p>
          <w:p w14:paraId="57306F11" w14:textId="77777777" w:rsidR="00E74A7B" w:rsidRPr="00E74A7B" w:rsidRDefault="00E74A7B" w:rsidP="00CB0BB0">
            <w:pPr>
              <w:rPr>
                <w:rFonts w:ascii="Aptos" w:hAnsi="Aptos" w:cs="Calibri"/>
                <w:sz w:val="22"/>
                <w:szCs w:val="22"/>
              </w:rPr>
            </w:pPr>
          </w:p>
          <w:p w14:paraId="3FD50ADC" w14:textId="77777777" w:rsidR="00E74A7B" w:rsidRPr="00E74A7B" w:rsidRDefault="00E74A7B" w:rsidP="00CB0BB0">
            <w:pPr>
              <w:rPr>
                <w:rFonts w:ascii="Aptos" w:hAnsi="Aptos" w:cs="Calibri"/>
                <w:sz w:val="22"/>
                <w:szCs w:val="22"/>
              </w:rPr>
            </w:pPr>
          </w:p>
          <w:p w14:paraId="6DE0B3C7" w14:textId="77777777" w:rsidR="00CB0BB0" w:rsidRPr="00E74A7B" w:rsidRDefault="00CB0BB0" w:rsidP="00CB0BB0">
            <w:pPr>
              <w:rPr>
                <w:rFonts w:ascii="Aptos" w:hAnsi="Aptos" w:cs="Calibri"/>
                <w:sz w:val="22"/>
                <w:szCs w:val="22"/>
              </w:rPr>
            </w:pPr>
          </w:p>
          <w:p w14:paraId="082374DB" w14:textId="77777777" w:rsidR="00CB0BB0" w:rsidRPr="00E74A7B" w:rsidRDefault="00CB0BB0" w:rsidP="00CB0BB0">
            <w:pPr>
              <w:rPr>
                <w:rFonts w:ascii="Aptos" w:hAnsi="Aptos" w:cs="Calibri"/>
                <w:sz w:val="22"/>
                <w:szCs w:val="22"/>
              </w:rPr>
            </w:pPr>
          </w:p>
          <w:p w14:paraId="0F87F41E" w14:textId="41E34AE5" w:rsidR="00CB0BB0" w:rsidRPr="00E74A7B" w:rsidRDefault="00CB0BB0" w:rsidP="00CB0BB0">
            <w:pPr>
              <w:rPr>
                <w:rFonts w:ascii="Aptos" w:hAnsi="Aptos" w:cs="Calibri"/>
                <w:sz w:val="22"/>
                <w:szCs w:val="22"/>
              </w:rPr>
            </w:pPr>
          </w:p>
        </w:tc>
      </w:tr>
      <w:tr w:rsidR="00CB0BB0" w14:paraId="109C280D" w14:textId="77777777" w:rsidTr="00CB0BB0">
        <w:tc>
          <w:tcPr>
            <w:tcW w:w="4505" w:type="dxa"/>
          </w:tcPr>
          <w:p w14:paraId="3ECB92A6" w14:textId="77777777" w:rsidR="00CB0BB0" w:rsidRPr="00E74A7B" w:rsidRDefault="00CB0BB0" w:rsidP="00CB0BB0">
            <w:pPr>
              <w:rPr>
                <w:rFonts w:ascii="Aptos" w:hAnsi="Aptos" w:cs="Calibri"/>
                <w:sz w:val="22"/>
                <w:szCs w:val="22"/>
              </w:rPr>
            </w:pPr>
            <w:r w:rsidRPr="00E74A7B">
              <w:rPr>
                <w:rFonts w:ascii="Aptos" w:hAnsi="Aptos" w:cs="Calibri"/>
                <w:sz w:val="22"/>
                <w:szCs w:val="22"/>
              </w:rPr>
              <w:t xml:space="preserve">Police: </w:t>
            </w:r>
          </w:p>
          <w:p w14:paraId="23F1D7B9" w14:textId="77777777" w:rsidR="00E74A7B" w:rsidRPr="00E74A7B" w:rsidRDefault="00E74A7B" w:rsidP="00CB0BB0">
            <w:pPr>
              <w:rPr>
                <w:rFonts w:ascii="Aptos" w:hAnsi="Aptos" w:cs="Calibri"/>
                <w:sz w:val="22"/>
                <w:szCs w:val="22"/>
              </w:rPr>
            </w:pPr>
          </w:p>
          <w:p w14:paraId="27558C6B" w14:textId="77777777" w:rsidR="00E74A7B" w:rsidRPr="00E74A7B" w:rsidRDefault="00E74A7B" w:rsidP="00CB0BB0">
            <w:pPr>
              <w:rPr>
                <w:rFonts w:ascii="Aptos" w:hAnsi="Aptos" w:cs="Calibri"/>
                <w:sz w:val="22"/>
                <w:szCs w:val="22"/>
              </w:rPr>
            </w:pPr>
          </w:p>
          <w:p w14:paraId="3BB6696E" w14:textId="77777777" w:rsidR="00E74A7B" w:rsidRPr="00E74A7B" w:rsidRDefault="00E74A7B" w:rsidP="00CB0BB0">
            <w:pPr>
              <w:rPr>
                <w:rFonts w:ascii="Aptos" w:hAnsi="Aptos" w:cs="Calibri"/>
                <w:sz w:val="22"/>
                <w:szCs w:val="22"/>
              </w:rPr>
            </w:pPr>
          </w:p>
          <w:p w14:paraId="1A165931" w14:textId="77777777" w:rsidR="00713A67" w:rsidRPr="00E74A7B" w:rsidRDefault="00713A67" w:rsidP="00CB0BB0">
            <w:pPr>
              <w:rPr>
                <w:rFonts w:ascii="Aptos" w:hAnsi="Aptos" w:cs="Calibri"/>
                <w:sz w:val="22"/>
                <w:szCs w:val="22"/>
              </w:rPr>
            </w:pPr>
          </w:p>
          <w:p w14:paraId="489F26F8" w14:textId="77777777" w:rsidR="00713A67" w:rsidRPr="00E74A7B" w:rsidRDefault="00713A67" w:rsidP="00CB0BB0">
            <w:pPr>
              <w:rPr>
                <w:rFonts w:ascii="Aptos" w:hAnsi="Aptos" w:cs="Calibri"/>
                <w:sz w:val="22"/>
                <w:szCs w:val="22"/>
              </w:rPr>
            </w:pPr>
            <w:r w:rsidRPr="00E74A7B">
              <w:rPr>
                <w:rFonts w:ascii="Aptos" w:hAnsi="Aptos" w:cs="Calibri"/>
                <w:sz w:val="22"/>
                <w:szCs w:val="22"/>
              </w:rPr>
              <w:t>NSPCC:</w:t>
            </w:r>
          </w:p>
          <w:p w14:paraId="1E074BC0" w14:textId="79878615" w:rsidR="00713A67" w:rsidRPr="00E74A7B" w:rsidRDefault="00713A67" w:rsidP="00CB0BB0">
            <w:pPr>
              <w:rPr>
                <w:rFonts w:ascii="Aptos" w:hAnsi="Aptos" w:cs="Calibri"/>
                <w:sz w:val="22"/>
                <w:szCs w:val="22"/>
              </w:rPr>
            </w:pPr>
          </w:p>
        </w:tc>
        <w:tc>
          <w:tcPr>
            <w:tcW w:w="4505" w:type="dxa"/>
          </w:tcPr>
          <w:p w14:paraId="18F1D59A" w14:textId="2EE44CBF" w:rsidR="00CB0BB0" w:rsidRPr="00E74A7B" w:rsidRDefault="00713A67" w:rsidP="00CB0BB0">
            <w:pPr>
              <w:rPr>
                <w:rFonts w:ascii="Aptos" w:hAnsi="Aptos" w:cs="Calibri"/>
                <w:sz w:val="22"/>
                <w:szCs w:val="22"/>
              </w:rPr>
            </w:pPr>
            <w:r w:rsidRPr="00E74A7B">
              <w:rPr>
                <w:rFonts w:ascii="Aptos" w:hAnsi="Aptos" w:cs="Calibri"/>
                <w:sz w:val="22"/>
                <w:szCs w:val="22"/>
              </w:rPr>
              <w:t>Named Designated Safeguarding Lead:</w:t>
            </w:r>
          </w:p>
        </w:tc>
      </w:tr>
    </w:tbl>
    <w:p w14:paraId="5D19BCC8" w14:textId="77777777" w:rsidR="00CB0BB0" w:rsidRPr="00CB0BB0" w:rsidRDefault="00CB0BB0" w:rsidP="00CB0BB0">
      <w:pPr>
        <w:rPr>
          <w:rFonts w:ascii="Aptos" w:hAnsi="Aptos" w:cs="Calibri"/>
          <w:sz w:val="22"/>
          <w:szCs w:val="22"/>
        </w:rPr>
      </w:pPr>
    </w:p>
    <w:p w14:paraId="1A805FF0" w14:textId="77777777" w:rsidR="008A6486" w:rsidRPr="008A6486" w:rsidRDefault="008A6486" w:rsidP="008A6486">
      <w:pPr>
        <w:rPr>
          <w:rFonts w:ascii="Aptos" w:hAnsi="Aptos" w:cs="Calibri"/>
          <w:b/>
          <w:bCs/>
          <w:sz w:val="22"/>
          <w:szCs w:val="22"/>
        </w:rPr>
      </w:pPr>
    </w:p>
    <w:p w14:paraId="683ED4E4" w14:textId="6DCCB9FB" w:rsidR="00C646EF" w:rsidRPr="00412187" w:rsidRDefault="00412187" w:rsidP="00C646EF">
      <w:pPr>
        <w:rPr>
          <w:rFonts w:ascii="Aptos" w:hAnsi="Aptos" w:cs="Calibri"/>
          <w:b/>
          <w:bCs/>
          <w:sz w:val="22"/>
          <w:szCs w:val="22"/>
        </w:rPr>
      </w:pPr>
      <w:r>
        <w:rPr>
          <w:rFonts w:ascii="Aptos" w:hAnsi="Aptos" w:cs="Calibri"/>
          <w:b/>
          <w:bCs/>
          <w:sz w:val="22"/>
          <w:szCs w:val="22"/>
        </w:rPr>
        <w:t>Following up u</w:t>
      </w:r>
      <w:r w:rsidRPr="00412187">
        <w:rPr>
          <w:rFonts w:ascii="Aptos" w:hAnsi="Aptos" w:cs="Calibri"/>
          <w:b/>
          <w:bCs/>
          <w:sz w:val="22"/>
          <w:szCs w:val="22"/>
        </w:rPr>
        <w:t>nauthorized absence</w:t>
      </w:r>
    </w:p>
    <w:p w14:paraId="14E8241B" w14:textId="77777777" w:rsidR="0069232E" w:rsidRDefault="00412187" w:rsidP="00C646EF">
      <w:pPr>
        <w:rPr>
          <w:rFonts w:ascii="Aptos" w:hAnsi="Aptos" w:cs="Calibri"/>
          <w:sz w:val="22"/>
          <w:szCs w:val="22"/>
        </w:rPr>
      </w:pPr>
      <w:r w:rsidRPr="00412187">
        <w:rPr>
          <w:rFonts w:ascii="Aptos" w:hAnsi="Aptos" w:cs="Calibri"/>
          <w:sz w:val="22"/>
          <w:szCs w:val="22"/>
        </w:rPr>
        <w:t xml:space="preserve">If a </w:t>
      </w:r>
      <w:r>
        <w:rPr>
          <w:rFonts w:ascii="Aptos" w:hAnsi="Aptos" w:cs="Calibri"/>
          <w:sz w:val="22"/>
          <w:szCs w:val="22"/>
        </w:rPr>
        <w:t>child</w:t>
      </w:r>
      <w:r w:rsidRPr="00412187">
        <w:rPr>
          <w:rFonts w:ascii="Aptos" w:hAnsi="Aptos" w:cs="Calibri"/>
          <w:sz w:val="22"/>
          <w:szCs w:val="22"/>
        </w:rPr>
        <w:t xml:space="preserve"> fails to attend </w:t>
      </w:r>
      <w:r>
        <w:rPr>
          <w:rFonts w:ascii="Aptos" w:hAnsi="Aptos" w:cs="Calibri"/>
          <w:sz w:val="22"/>
          <w:szCs w:val="22"/>
        </w:rPr>
        <w:t xml:space="preserve">their wraparound care course on </w:t>
      </w:r>
      <w:r w:rsidRPr="00412187">
        <w:rPr>
          <w:rFonts w:ascii="Aptos" w:hAnsi="Aptos" w:cs="Calibri"/>
          <w:sz w:val="22"/>
          <w:szCs w:val="22"/>
        </w:rPr>
        <w:t xml:space="preserve">the agreed date, </w:t>
      </w:r>
      <w:r w:rsidR="0069232E">
        <w:rPr>
          <w:rFonts w:ascii="Aptos" w:hAnsi="Aptos" w:cs="Calibri"/>
          <w:sz w:val="22"/>
          <w:szCs w:val="22"/>
        </w:rPr>
        <w:t>the staff responsible for logging children’s attendance will</w:t>
      </w:r>
      <w:r w:rsidRPr="00412187">
        <w:rPr>
          <w:rFonts w:ascii="Aptos" w:hAnsi="Aptos" w:cs="Calibri"/>
          <w:sz w:val="22"/>
          <w:szCs w:val="22"/>
        </w:rPr>
        <w:t xml:space="preserve"> undertake reasonable enquiries to establish the child’s whereabouts and </w:t>
      </w:r>
      <w:r w:rsidR="0069232E">
        <w:rPr>
          <w:rFonts w:ascii="Aptos" w:hAnsi="Aptos" w:cs="Calibri"/>
          <w:sz w:val="22"/>
          <w:szCs w:val="22"/>
        </w:rPr>
        <w:t>will call the parent and</w:t>
      </w:r>
      <w:r w:rsidRPr="00412187">
        <w:rPr>
          <w:rFonts w:ascii="Aptos" w:hAnsi="Aptos" w:cs="Calibri"/>
          <w:sz w:val="22"/>
          <w:szCs w:val="22"/>
        </w:rPr>
        <w:t xml:space="preserve"> notify the </w:t>
      </w:r>
      <w:r w:rsidR="0069232E">
        <w:rPr>
          <w:rFonts w:ascii="Aptos" w:hAnsi="Aptos" w:cs="Calibri"/>
          <w:sz w:val="22"/>
          <w:szCs w:val="22"/>
        </w:rPr>
        <w:t>school</w:t>
      </w:r>
      <w:r w:rsidRPr="00412187">
        <w:rPr>
          <w:rFonts w:ascii="Aptos" w:hAnsi="Aptos" w:cs="Calibri"/>
          <w:sz w:val="22"/>
          <w:szCs w:val="22"/>
        </w:rPr>
        <w:t xml:space="preserve"> at the earliest opportunity. </w:t>
      </w:r>
    </w:p>
    <w:p w14:paraId="268BEBF4" w14:textId="77777777" w:rsidR="00C87946" w:rsidRDefault="0069232E" w:rsidP="00C646EF">
      <w:pPr>
        <w:rPr>
          <w:rFonts w:ascii="Aptos" w:hAnsi="Aptos" w:cs="Calibri"/>
          <w:sz w:val="22"/>
          <w:szCs w:val="22"/>
        </w:rPr>
      </w:pPr>
      <w:r>
        <w:rPr>
          <w:rFonts w:ascii="Aptos" w:hAnsi="Aptos" w:cs="Calibri"/>
          <w:sz w:val="22"/>
          <w:szCs w:val="22"/>
        </w:rPr>
        <w:t>We monitor children’s</w:t>
      </w:r>
      <w:r w:rsidR="00412187" w:rsidRPr="00412187">
        <w:rPr>
          <w:rFonts w:ascii="Aptos" w:hAnsi="Aptos" w:cs="Calibri"/>
          <w:sz w:val="22"/>
          <w:szCs w:val="22"/>
        </w:rPr>
        <w:t xml:space="preserve"> attendance through </w:t>
      </w:r>
      <w:r>
        <w:rPr>
          <w:rFonts w:ascii="Aptos" w:hAnsi="Aptos" w:cs="Calibri"/>
          <w:sz w:val="22"/>
          <w:szCs w:val="22"/>
        </w:rPr>
        <w:t>our</w:t>
      </w:r>
      <w:r w:rsidR="00412187" w:rsidRPr="00412187">
        <w:rPr>
          <w:rFonts w:ascii="Aptos" w:hAnsi="Aptos" w:cs="Calibri"/>
          <w:sz w:val="22"/>
          <w:szCs w:val="22"/>
        </w:rPr>
        <w:t xml:space="preserve"> daily attendance register</w:t>
      </w:r>
      <w:r>
        <w:rPr>
          <w:rFonts w:ascii="Aptos" w:hAnsi="Aptos" w:cs="Calibri"/>
          <w:sz w:val="22"/>
          <w:szCs w:val="22"/>
        </w:rPr>
        <w:t xml:space="preserve"> which is extracted from the online booking platform</w:t>
      </w:r>
      <w:r w:rsidR="00412187" w:rsidRPr="00412187">
        <w:rPr>
          <w:rFonts w:ascii="Aptos" w:hAnsi="Aptos" w:cs="Calibri"/>
          <w:sz w:val="22"/>
          <w:szCs w:val="22"/>
        </w:rPr>
        <w:t xml:space="preserve">. </w:t>
      </w:r>
      <w:r>
        <w:rPr>
          <w:rFonts w:ascii="Aptos" w:hAnsi="Aptos" w:cs="Calibri"/>
          <w:sz w:val="22"/>
          <w:szCs w:val="22"/>
        </w:rPr>
        <w:t>If a child has</w:t>
      </w:r>
      <w:r w:rsidR="00412187" w:rsidRPr="00412187">
        <w:rPr>
          <w:rFonts w:ascii="Aptos" w:hAnsi="Aptos" w:cs="Calibri"/>
          <w:sz w:val="22"/>
          <w:szCs w:val="22"/>
        </w:rPr>
        <w:t xml:space="preserve"> failed to attend regularly </w:t>
      </w:r>
      <w:r w:rsidR="009D660F">
        <w:rPr>
          <w:rFonts w:ascii="Aptos" w:hAnsi="Aptos" w:cs="Calibri"/>
          <w:sz w:val="22"/>
          <w:szCs w:val="22"/>
        </w:rPr>
        <w:t xml:space="preserve">over a </w:t>
      </w:r>
      <w:r w:rsidR="00412187" w:rsidRPr="00412187">
        <w:rPr>
          <w:rFonts w:ascii="Aptos" w:hAnsi="Aptos" w:cs="Calibri"/>
          <w:sz w:val="22"/>
          <w:szCs w:val="22"/>
        </w:rPr>
        <w:t>continuous period of ten school days where their absence had been recorded</w:t>
      </w:r>
      <w:r w:rsidR="00E9727C">
        <w:rPr>
          <w:rFonts w:ascii="Aptos" w:hAnsi="Aptos" w:cs="Calibri"/>
          <w:sz w:val="22"/>
          <w:szCs w:val="22"/>
        </w:rPr>
        <w:t xml:space="preserve">, we will engage with the school headteacher </w:t>
      </w:r>
      <w:r w:rsidR="00C87946">
        <w:rPr>
          <w:rFonts w:ascii="Aptos" w:hAnsi="Aptos" w:cs="Calibri"/>
          <w:sz w:val="22"/>
          <w:szCs w:val="22"/>
        </w:rPr>
        <w:t>immediately to plan</w:t>
      </w:r>
      <w:r w:rsidR="00412187" w:rsidRPr="00412187">
        <w:rPr>
          <w:rFonts w:ascii="Aptos" w:hAnsi="Aptos" w:cs="Calibri"/>
          <w:sz w:val="22"/>
          <w:szCs w:val="22"/>
        </w:rPr>
        <w:t xml:space="preserve"> and address </w:t>
      </w:r>
      <w:r w:rsidR="00C87946">
        <w:rPr>
          <w:rFonts w:ascii="Aptos" w:hAnsi="Aptos" w:cs="Calibri"/>
          <w:sz w:val="22"/>
          <w:szCs w:val="22"/>
        </w:rPr>
        <w:t>the next steps required.</w:t>
      </w:r>
      <w:r w:rsidR="00412187" w:rsidRPr="00412187">
        <w:rPr>
          <w:rFonts w:ascii="Aptos" w:hAnsi="Aptos" w:cs="Calibri"/>
          <w:sz w:val="22"/>
          <w:szCs w:val="22"/>
        </w:rPr>
        <w:t xml:space="preserve"> </w:t>
      </w:r>
    </w:p>
    <w:p w14:paraId="36E4D110" w14:textId="748F11B2" w:rsidR="00412187" w:rsidRDefault="00412187" w:rsidP="00C646EF">
      <w:pPr>
        <w:rPr>
          <w:rFonts w:ascii="Aptos" w:hAnsi="Aptos" w:cs="Calibri"/>
          <w:sz w:val="22"/>
          <w:szCs w:val="22"/>
        </w:rPr>
      </w:pPr>
      <w:r w:rsidRPr="00412187">
        <w:rPr>
          <w:rFonts w:ascii="Aptos" w:hAnsi="Aptos" w:cs="Calibri"/>
          <w:sz w:val="22"/>
          <w:szCs w:val="22"/>
        </w:rPr>
        <w:t xml:space="preserve">It is important that </w:t>
      </w:r>
      <w:r w:rsidR="00C87946">
        <w:rPr>
          <w:rFonts w:ascii="Aptos" w:hAnsi="Aptos" w:cs="Calibri"/>
          <w:sz w:val="22"/>
          <w:szCs w:val="22"/>
        </w:rPr>
        <w:t>all</w:t>
      </w:r>
      <w:r w:rsidRPr="00412187">
        <w:rPr>
          <w:rFonts w:ascii="Aptos" w:hAnsi="Aptos" w:cs="Calibri"/>
          <w:sz w:val="22"/>
          <w:szCs w:val="22"/>
        </w:rPr>
        <w:t xml:space="preserve"> poor attendance is referred to the local authority.</w:t>
      </w:r>
      <w:r w:rsidR="00CB0BB0">
        <w:rPr>
          <w:rFonts w:ascii="Aptos" w:hAnsi="Aptos" w:cs="Calibri"/>
          <w:sz w:val="22"/>
          <w:szCs w:val="22"/>
        </w:rPr>
        <w:t xml:space="preserve"> </w:t>
      </w:r>
      <w:r w:rsidR="00CB0BB0" w:rsidRPr="00CB0BB0">
        <w:rPr>
          <w:rFonts w:ascii="Aptos" w:hAnsi="Aptos" w:cs="Calibri"/>
          <w:sz w:val="22"/>
          <w:szCs w:val="22"/>
        </w:rPr>
        <w:t>Effective and timely use and sharing of register data is critical to improve attendance</w:t>
      </w:r>
      <w:r w:rsidR="00CB0BB0">
        <w:rPr>
          <w:rFonts w:ascii="Aptos" w:hAnsi="Aptos" w:cs="Calibri"/>
          <w:sz w:val="22"/>
          <w:szCs w:val="22"/>
        </w:rPr>
        <w:t xml:space="preserve"> between wraparound care and the school.</w:t>
      </w:r>
    </w:p>
    <w:p w14:paraId="42F78566" w14:textId="77777777" w:rsidR="00C87946" w:rsidRDefault="00C87946" w:rsidP="00C646EF">
      <w:pPr>
        <w:rPr>
          <w:rFonts w:ascii="Aptos" w:hAnsi="Aptos" w:cs="Calibri"/>
          <w:sz w:val="22"/>
          <w:szCs w:val="22"/>
        </w:rPr>
      </w:pPr>
    </w:p>
    <w:p w14:paraId="0ABEEB3B" w14:textId="5DF67FA1" w:rsidR="004F4DEB" w:rsidRPr="004F4DEB" w:rsidRDefault="004F4DEB" w:rsidP="00C646EF">
      <w:pPr>
        <w:rPr>
          <w:rFonts w:ascii="Aptos" w:hAnsi="Aptos" w:cs="Calibri"/>
          <w:b/>
          <w:bCs/>
          <w:sz w:val="22"/>
          <w:szCs w:val="22"/>
        </w:rPr>
      </w:pPr>
      <w:r w:rsidRPr="004F4DEB">
        <w:rPr>
          <w:rFonts w:ascii="Aptos" w:hAnsi="Aptos" w:cs="Calibri"/>
          <w:b/>
          <w:bCs/>
          <w:sz w:val="22"/>
          <w:szCs w:val="22"/>
        </w:rPr>
        <w:t>Record keeping duties</w:t>
      </w:r>
    </w:p>
    <w:p w14:paraId="29C411A6" w14:textId="77777777" w:rsidR="0024797F" w:rsidRDefault="005C3365" w:rsidP="00C646EF">
      <w:pPr>
        <w:rPr>
          <w:rFonts w:ascii="Aptos" w:hAnsi="Aptos" w:cs="Calibri"/>
          <w:sz w:val="22"/>
          <w:szCs w:val="22"/>
        </w:rPr>
      </w:pPr>
      <w:r>
        <w:rPr>
          <w:rFonts w:ascii="Aptos" w:hAnsi="Aptos" w:cs="Calibri"/>
          <w:sz w:val="22"/>
          <w:szCs w:val="22"/>
        </w:rPr>
        <w:t>We know that it is vital in ensuring that our setting</w:t>
      </w:r>
      <w:r w:rsidR="004F4DEB" w:rsidRPr="004F4DEB">
        <w:rPr>
          <w:rFonts w:ascii="Aptos" w:hAnsi="Aptos" w:cs="Calibri"/>
          <w:sz w:val="22"/>
          <w:szCs w:val="22"/>
        </w:rPr>
        <w:t xml:space="preserve"> register</w:t>
      </w:r>
      <w:r>
        <w:rPr>
          <w:rFonts w:ascii="Aptos" w:hAnsi="Aptos" w:cs="Calibri"/>
          <w:sz w:val="22"/>
          <w:szCs w:val="22"/>
        </w:rPr>
        <w:t>s</w:t>
      </w:r>
      <w:r w:rsidR="004F4DEB" w:rsidRPr="004F4DEB">
        <w:rPr>
          <w:rFonts w:ascii="Aptos" w:hAnsi="Aptos" w:cs="Calibri"/>
          <w:sz w:val="22"/>
          <w:szCs w:val="22"/>
        </w:rPr>
        <w:t xml:space="preserve"> </w:t>
      </w:r>
      <w:r>
        <w:rPr>
          <w:rFonts w:ascii="Aptos" w:hAnsi="Aptos" w:cs="Calibri"/>
          <w:sz w:val="22"/>
          <w:szCs w:val="22"/>
        </w:rPr>
        <w:t>remain</w:t>
      </w:r>
      <w:r w:rsidR="004F4DEB" w:rsidRPr="004F4DEB">
        <w:rPr>
          <w:rFonts w:ascii="Aptos" w:hAnsi="Aptos" w:cs="Calibri"/>
          <w:sz w:val="22"/>
          <w:szCs w:val="22"/>
        </w:rPr>
        <w:t xml:space="preserve"> accurate and kept up to date</w:t>
      </w:r>
      <w:r>
        <w:rPr>
          <w:rFonts w:ascii="Aptos" w:hAnsi="Aptos" w:cs="Calibri"/>
          <w:sz w:val="22"/>
          <w:szCs w:val="22"/>
        </w:rPr>
        <w:t xml:space="preserve"> before the session commences</w:t>
      </w:r>
      <w:r w:rsidR="004F4DEB" w:rsidRPr="004F4DEB">
        <w:rPr>
          <w:rFonts w:ascii="Aptos" w:hAnsi="Aptos" w:cs="Calibri"/>
          <w:sz w:val="22"/>
          <w:szCs w:val="22"/>
        </w:rPr>
        <w:t xml:space="preserve">. </w:t>
      </w:r>
      <w:r>
        <w:rPr>
          <w:rFonts w:ascii="Aptos" w:hAnsi="Aptos" w:cs="Calibri"/>
          <w:sz w:val="22"/>
          <w:szCs w:val="22"/>
        </w:rPr>
        <w:t>We</w:t>
      </w:r>
      <w:r w:rsidR="004F4DEB" w:rsidRPr="004F4DEB">
        <w:rPr>
          <w:rFonts w:ascii="Aptos" w:hAnsi="Aptos" w:cs="Calibri"/>
          <w:sz w:val="22"/>
          <w:szCs w:val="22"/>
        </w:rPr>
        <w:t xml:space="preserve"> regularly encourage parents to inform </w:t>
      </w:r>
      <w:r>
        <w:rPr>
          <w:rFonts w:ascii="Aptos" w:hAnsi="Aptos" w:cs="Calibri"/>
          <w:sz w:val="22"/>
          <w:szCs w:val="22"/>
        </w:rPr>
        <w:t>staff</w:t>
      </w:r>
      <w:r w:rsidR="004F4DEB" w:rsidRPr="004F4DEB">
        <w:rPr>
          <w:rFonts w:ascii="Aptos" w:hAnsi="Aptos" w:cs="Calibri"/>
          <w:sz w:val="22"/>
          <w:szCs w:val="22"/>
        </w:rPr>
        <w:t xml:space="preserve"> of any changes whenever they occur, through using existing communication channels such as regular emails and newsletters. </w:t>
      </w:r>
    </w:p>
    <w:p w14:paraId="12AE9970" w14:textId="77777777" w:rsidR="005B7EA8" w:rsidRDefault="0024797F" w:rsidP="00C646EF">
      <w:pPr>
        <w:rPr>
          <w:rFonts w:ascii="Aptos" w:hAnsi="Aptos" w:cs="Calibri"/>
          <w:sz w:val="22"/>
          <w:szCs w:val="22"/>
        </w:rPr>
      </w:pPr>
      <w:r>
        <w:rPr>
          <w:rFonts w:ascii="Aptos" w:hAnsi="Aptos" w:cs="Calibri"/>
          <w:sz w:val="22"/>
          <w:szCs w:val="22"/>
        </w:rPr>
        <w:t>We ask parents to notify us of any key changes</w:t>
      </w:r>
      <w:r w:rsidR="005B7EA8">
        <w:rPr>
          <w:rFonts w:ascii="Aptos" w:hAnsi="Aptos" w:cs="Calibri"/>
          <w:sz w:val="22"/>
          <w:szCs w:val="22"/>
        </w:rPr>
        <w:t xml:space="preserve"> such as:</w:t>
      </w:r>
    </w:p>
    <w:p w14:paraId="5125F86C" w14:textId="1812A4F2" w:rsidR="005B7EA8" w:rsidRPr="008A2AF2" w:rsidRDefault="005B7EA8" w:rsidP="008A2AF2">
      <w:pPr>
        <w:pStyle w:val="ListParagraph"/>
        <w:numPr>
          <w:ilvl w:val="0"/>
          <w:numId w:val="5"/>
        </w:numPr>
        <w:rPr>
          <w:rFonts w:ascii="Aptos" w:hAnsi="Aptos" w:cs="Calibri"/>
          <w:sz w:val="22"/>
          <w:szCs w:val="22"/>
        </w:rPr>
      </w:pPr>
      <w:r w:rsidRPr="008A2AF2">
        <w:rPr>
          <w:rFonts w:ascii="Aptos" w:hAnsi="Aptos" w:cs="Calibri"/>
          <w:sz w:val="22"/>
          <w:szCs w:val="22"/>
        </w:rPr>
        <w:t>Changing address</w:t>
      </w:r>
      <w:r w:rsidR="004F4DEB" w:rsidRPr="008A2AF2">
        <w:rPr>
          <w:rFonts w:ascii="Aptos" w:hAnsi="Aptos" w:cs="Calibri"/>
          <w:sz w:val="22"/>
          <w:szCs w:val="22"/>
        </w:rPr>
        <w:t xml:space="preserve"> </w:t>
      </w:r>
    </w:p>
    <w:p w14:paraId="013EE868" w14:textId="5305942F" w:rsidR="004F4DEB" w:rsidRDefault="005B7EA8" w:rsidP="008A2AF2">
      <w:pPr>
        <w:pStyle w:val="ListParagraph"/>
        <w:numPr>
          <w:ilvl w:val="0"/>
          <w:numId w:val="5"/>
        </w:numPr>
        <w:rPr>
          <w:rFonts w:ascii="Aptos" w:hAnsi="Aptos" w:cs="Calibri"/>
          <w:sz w:val="22"/>
          <w:szCs w:val="22"/>
        </w:rPr>
      </w:pPr>
      <w:r w:rsidRPr="008A2AF2">
        <w:rPr>
          <w:rFonts w:ascii="Aptos" w:hAnsi="Aptos" w:cs="Calibri"/>
          <w:sz w:val="22"/>
          <w:szCs w:val="22"/>
        </w:rPr>
        <w:t xml:space="preserve">Any changes to the living environment </w:t>
      </w:r>
      <w:r w:rsidR="004F4DEB" w:rsidRPr="008A2AF2">
        <w:rPr>
          <w:rFonts w:ascii="Aptos" w:hAnsi="Aptos" w:cs="Calibri"/>
          <w:sz w:val="22"/>
          <w:szCs w:val="22"/>
        </w:rPr>
        <w:t xml:space="preserve"> </w:t>
      </w:r>
    </w:p>
    <w:p w14:paraId="30FEE488" w14:textId="45E4E9BA" w:rsidR="008A2AF2" w:rsidRDefault="008A2AF2" w:rsidP="008A2AF2">
      <w:pPr>
        <w:pStyle w:val="ListParagraph"/>
        <w:numPr>
          <w:ilvl w:val="0"/>
          <w:numId w:val="5"/>
        </w:numPr>
        <w:rPr>
          <w:rFonts w:ascii="Aptos" w:hAnsi="Aptos" w:cs="Calibri"/>
          <w:sz w:val="22"/>
          <w:szCs w:val="22"/>
        </w:rPr>
      </w:pPr>
      <w:r>
        <w:rPr>
          <w:rFonts w:ascii="Aptos" w:hAnsi="Aptos" w:cs="Calibri"/>
          <w:sz w:val="22"/>
          <w:szCs w:val="22"/>
        </w:rPr>
        <w:t>Changes to the primary caregivers and legal responsibility over the child/children.</w:t>
      </w:r>
    </w:p>
    <w:p w14:paraId="15EECF80" w14:textId="77777777" w:rsidR="003C6686" w:rsidRPr="008A2AF2" w:rsidRDefault="003C6686" w:rsidP="003C6686">
      <w:pPr>
        <w:pStyle w:val="ListParagraph"/>
        <w:rPr>
          <w:rFonts w:ascii="Aptos" w:hAnsi="Aptos" w:cs="Calibri"/>
          <w:sz w:val="22"/>
          <w:szCs w:val="22"/>
        </w:rPr>
      </w:pPr>
    </w:p>
    <w:p w14:paraId="7752D84C" w14:textId="77777777" w:rsidR="004F4DEB" w:rsidRPr="00C646EF" w:rsidRDefault="004F4DEB" w:rsidP="00C646EF">
      <w:pPr>
        <w:rPr>
          <w:rFonts w:ascii="Aptos" w:hAnsi="Aptos" w:cs="Calibri"/>
          <w:sz w:val="22"/>
          <w:szCs w:val="22"/>
        </w:rPr>
      </w:pPr>
    </w:p>
    <w:tbl>
      <w:tblPr>
        <w:tblStyle w:val="TableGrid"/>
        <w:tblW w:w="9009" w:type="dxa"/>
        <w:tblLook w:val="04A0" w:firstRow="1" w:lastRow="0" w:firstColumn="1" w:lastColumn="0" w:noHBand="0" w:noVBand="1"/>
      </w:tblPr>
      <w:tblGrid>
        <w:gridCol w:w="4122"/>
        <w:gridCol w:w="4887"/>
      </w:tblGrid>
      <w:tr w:rsidR="00A26386" w14:paraId="5F4B7E1C" w14:textId="77777777" w:rsidTr="006300F9">
        <w:trPr>
          <w:trHeight w:val="300"/>
        </w:trPr>
        <w:tc>
          <w:tcPr>
            <w:tcW w:w="9009" w:type="dxa"/>
            <w:gridSpan w:val="2"/>
          </w:tcPr>
          <w:p w14:paraId="2C6B673E" w14:textId="77777777" w:rsidR="00A26386" w:rsidRDefault="00A26386" w:rsidP="006300F9">
            <w:pPr>
              <w:rPr>
                <w:rFonts w:ascii="Aptos" w:hAnsi="Aptos" w:cs="Calibri"/>
                <w:b/>
                <w:bCs/>
                <w:sz w:val="22"/>
                <w:szCs w:val="22"/>
              </w:rPr>
            </w:pPr>
          </w:p>
          <w:p w14:paraId="2F648878" w14:textId="77777777" w:rsidR="00A26386" w:rsidRDefault="00A26386"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3ED4405B" w14:textId="77777777" w:rsidR="00A26386" w:rsidRDefault="00A26386" w:rsidP="006300F9">
            <w:pPr>
              <w:rPr>
                <w:rFonts w:ascii="Aptos" w:hAnsi="Aptos" w:cs="Calibri"/>
                <w:b/>
                <w:bCs/>
                <w:sz w:val="22"/>
                <w:szCs w:val="22"/>
              </w:rPr>
            </w:pPr>
          </w:p>
          <w:p w14:paraId="6FB5B7F3" w14:textId="77777777" w:rsidR="00A26386" w:rsidRDefault="00A26386"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295EDDC4" w14:textId="77777777" w:rsidR="00A26386" w:rsidRDefault="00A26386" w:rsidP="006300F9">
            <w:pPr>
              <w:rPr>
                <w:rFonts w:ascii="Aptos" w:hAnsi="Aptos" w:cs="Calibri"/>
                <w:b/>
                <w:bCs/>
                <w:sz w:val="22"/>
                <w:szCs w:val="22"/>
              </w:rPr>
            </w:pPr>
          </w:p>
          <w:p w14:paraId="376E5EAD" w14:textId="77777777" w:rsidR="00A26386" w:rsidRDefault="00A26386" w:rsidP="006300F9">
            <w:pPr>
              <w:rPr>
                <w:rFonts w:ascii="Aptos" w:hAnsi="Aptos" w:cs="Calibri"/>
                <w:b/>
                <w:bCs/>
                <w:sz w:val="22"/>
                <w:szCs w:val="22"/>
              </w:rPr>
            </w:pPr>
          </w:p>
          <w:p w14:paraId="2032EEB6" w14:textId="77777777" w:rsidR="00A26386" w:rsidRDefault="00A26386"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5CFC8A1E" w14:textId="77777777" w:rsidR="00A26386" w:rsidRPr="0079417A" w:rsidRDefault="00A26386" w:rsidP="006300F9">
            <w:pPr>
              <w:rPr>
                <w:rFonts w:ascii="Aptos" w:hAnsi="Aptos" w:cs="Calibri"/>
                <w:sz w:val="22"/>
                <w:szCs w:val="22"/>
              </w:rPr>
            </w:pPr>
          </w:p>
        </w:tc>
      </w:tr>
      <w:tr w:rsidR="00A26386" w14:paraId="50ECFE69" w14:textId="77777777" w:rsidTr="006300F9">
        <w:trPr>
          <w:trHeight w:val="300"/>
        </w:trPr>
        <w:tc>
          <w:tcPr>
            <w:tcW w:w="4122" w:type="dxa"/>
          </w:tcPr>
          <w:p w14:paraId="6E31D083" w14:textId="77777777" w:rsidR="00A26386" w:rsidRDefault="00A26386" w:rsidP="006300F9">
            <w:pPr>
              <w:rPr>
                <w:rFonts w:ascii="Aptos" w:hAnsi="Aptos" w:cs="Calibri"/>
                <w:b/>
                <w:bCs/>
                <w:sz w:val="22"/>
                <w:szCs w:val="22"/>
              </w:rPr>
            </w:pPr>
            <w:r>
              <w:rPr>
                <w:rFonts w:ascii="Aptos" w:hAnsi="Aptos" w:cs="Calibri"/>
                <w:b/>
                <w:bCs/>
                <w:sz w:val="22"/>
                <w:szCs w:val="22"/>
              </w:rPr>
              <w:t>Signed by Franchise Director:</w:t>
            </w:r>
          </w:p>
          <w:p w14:paraId="0819115A" w14:textId="77777777" w:rsidR="00A26386" w:rsidRDefault="00A26386" w:rsidP="006300F9">
            <w:pPr>
              <w:rPr>
                <w:rFonts w:ascii="Aptos" w:hAnsi="Aptos" w:cs="Calibri"/>
                <w:b/>
                <w:bCs/>
                <w:sz w:val="22"/>
                <w:szCs w:val="22"/>
              </w:rPr>
            </w:pPr>
            <w:r>
              <w:rPr>
                <w:rFonts w:ascii="Aptos" w:hAnsi="Aptos" w:cs="Calibri"/>
                <w:b/>
                <w:bCs/>
                <w:noProof/>
                <w:sz w:val="22"/>
                <w:szCs w:val="22"/>
              </w:rPr>
              <w:drawing>
                <wp:inline distT="0" distB="0" distL="0" distR="0" wp14:anchorId="2EE8DF48" wp14:editId="36CA9E87">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44BB6291" w14:textId="77777777" w:rsidR="00A26386" w:rsidRDefault="00A26386" w:rsidP="006300F9">
            <w:pPr>
              <w:rPr>
                <w:rFonts w:ascii="Aptos" w:hAnsi="Aptos" w:cs="Calibri"/>
                <w:b/>
                <w:bCs/>
                <w:sz w:val="22"/>
                <w:szCs w:val="22"/>
              </w:rPr>
            </w:pPr>
          </w:p>
          <w:p w14:paraId="63C12958" w14:textId="13AF1429" w:rsidR="00A26386" w:rsidRDefault="00A26386" w:rsidP="006300F9">
            <w:pPr>
              <w:rPr>
                <w:rFonts w:ascii="Aptos" w:hAnsi="Aptos" w:cs="Calibri"/>
                <w:b/>
                <w:bCs/>
                <w:sz w:val="22"/>
                <w:szCs w:val="22"/>
              </w:rPr>
            </w:pPr>
            <w:r w:rsidRPr="52413D98">
              <w:rPr>
                <w:rFonts w:ascii="Aptos" w:hAnsi="Aptos" w:cs="Calibri"/>
                <w:b/>
                <w:bCs/>
                <w:sz w:val="22"/>
                <w:szCs w:val="22"/>
              </w:rPr>
              <w:t>Date:</w:t>
            </w:r>
            <w:r w:rsidR="00B74121" w:rsidRPr="00B74121">
              <w:rPr>
                <w:rFonts w:ascii="Aptos" w:hAnsi="Aptos" w:cs="Calibri"/>
                <w:b/>
                <w:bCs/>
                <w:sz w:val="22"/>
                <w:szCs w:val="22"/>
              </w:rPr>
              <w:t xml:space="preserve"> 1/11/2025</w:t>
            </w:r>
          </w:p>
        </w:tc>
        <w:tc>
          <w:tcPr>
            <w:tcW w:w="4887" w:type="dxa"/>
          </w:tcPr>
          <w:p w14:paraId="045BF88D" w14:textId="77777777" w:rsidR="00A26386" w:rsidRDefault="00A26386" w:rsidP="006300F9">
            <w:pPr>
              <w:rPr>
                <w:rFonts w:ascii="Aptos" w:hAnsi="Aptos" w:cs="Calibri"/>
                <w:b/>
                <w:bCs/>
                <w:sz w:val="22"/>
                <w:szCs w:val="22"/>
              </w:rPr>
            </w:pPr>
            <w:r w:rsidRPr="52413D98">
              <w:rPr>
                <w:rFonts w:ascii="Aptos" w:hAnsi="Aptos" w:cs="Calibri"/>
                <w:b/>
                <w:bCs/>
                <w:sz w:val="22"/>
                <w:szCs w:val="22"/>
              </w:rPr>
              <w:t>Signed by Head of Childcare:</w:t>
            </w:r>
          </w:p>
          <w:p w14:paraId="575AFC0F" w14:textId="77777777" w:rsidR="00A26386" w:rsidRDefault="00A26386" w:rsidP="006300F9">
            <w:pPr>
              <w:rPr>
                <w:rFonts w:ascii="Aptos" w:hAnsi="Aptos" w:cs="Calibri"/>
                <w:b/>
                <w:bCs/>
                <w:sz w:val="22"/>
                <w:szCs w:val="22"/>
              </w:rPr>
            </w:pPr>
          </w:p>
          <w:p w14:paraId="5884A630" w14:textId="77777777" w:rsidR="00A26386" w:rsidRDefault="00A26386" w:rsidP="006300F9">
            <w:pPr>
              <w:rPr>
                <w:rFonts w:ascii="Aptos" w:hAnsi="Aptos" w:cs="Calibri"/>
                <w:b/>
                <w:bCs/>
                <w:sz w:val="22"/>
                <w:szCs w:val="22"/>
              </w:rPr>
            </w:pPr>
            <w:r>
              <w:rPr>
                <w:rFonts w:ascii="Aptos" w:hAnsi="Aptos" w:cs="Calibri"/>
                <w:b/>
                <w:bCs/>
                <w:noProof/>
                <w:sz w:val="22"/>
                <w:szCs w:val="22"/>
              </w:rPr>
              <w:drawing>
                <wp:inline distT="0" distB="0" distL="0" distR="0" wp14:anchorId="163084ED" wp14:editId="5E683071">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73E85800" w14:textId="77777777" w:rsidR="00A26386" w:rsidRDefault="00A26386" w:rsidP="006300F9">
            <w:pPr>
              <w:rPr>
                <w:rFonts w:ascii="Aptos" w:hAnsi="Aptos" w:cs="Calibri"/>
                <w:b/>
                <w:bCs/>
                <w:sz w:val="22"/>
                <w:szCs w:val="22"/>
              </w:rPr>
            </w:pPr>
          </w:p>
          <w:p w14:paraId="3384ECAA" w14:textId="77777777" w:rsidR="00A26386" w:rsidRDefault="00A26386" w:rsidP="006300F9">
            <w:pPr>
              <w:rPr>
                <w:rFonts w:ascii="Aptos" w:hAnsi="Aptos" w:cs="Calibri"/>
                <w:b/>
                <w:bCs/>
                <w:sz w:val="22"/>
                <w:szCs w:val="22"/>
              </w:rPr>
            </w:pPr>
          </w:p>
          <w:p w14:paraId="0D78088F" w14:textId="1FBAD47D" w:rsidR="00A26386" w:rsidRDefault="00A26386" w:rsidP="006300F9">
            <w:pPr>
              <w:rPr>
                <w:rFonts w:ascii="Aptos" w:hAnsi="Aptos" w:cs="Calibri"/>
                <w:b/>
                <w:bCs/>
                <w:sz w:val="22"/>
                <w:szCs w:val="22"/>
              </w:rPr>
            </w:pPr>
            <w:r w:rsidRPr="52413D98">
              <w:rPr>
                <w:rFonts w:ascii="Aptos" w:hAnsi="Aptos" w:cs="Calibri"/>
                <w:b/>
                <w:bCs/>
                <w:sz w:val="22"/>
                <w:szCs w:val="22"/>
              </w:rPr>
              <w:t>Date:</w:t>
            </w:r>
            <w:r w:rsidR="00B74121" w:rsidRPr="00B74121">
              <w:rPr>
                <w:rFonts w:ascii="Aptos" w:hAnsi="Aptos" w:cs="Calibri"/>
                <w:b/>
                <w:bCs/>
                <w:sz w:val="22"/>
                <w:szCs w:val="22"/>
              </w:rPr>
              <w:t xml:space="preserve"> 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3"/>
      <w:footerReference w:type="default" r:id="rId14"/>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C9F0D" w14:textId="77777777" w:rsidR="00BE2C3E" w:rsidRDefault="00BE2C3E" w:rsidP="00FE69BE">
      <w:r>
        <w:separator/>
      </w:r>
    </w:p>
  </w:endnote>
  <w:endnote w:type="continuationSeparator" w:id="0">
    <w:p w14:paraId="2B1D0D3C" w14:textId="77777777" w:rsidR="00BE2C3E" w:rsidRDefault="00BE2C3E" w:rsidP="00FE69BE">
      <w:r>
        <w:continuationSeparator/>
      </w:r>
    </w:p>
  </w:endnote>
  <w:endnote w:type="continuationNotice" w:id="1">
    <w:p w14:paraId="2BDFF77F" w14:textId="77777777" w:rsidR="00BE2C3E" w:rsidRDefault="00BE2C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98FE1" w14:textId="77777777" w:rsidR="00BE2C3E" w:rsidRDefault="00BE2C3E" w:rsidP="00FE69BE">
      <w:r>
        <w:separator/>
      </w:r>
    </w:p>
  </w:footnote>
  <w:footnote w:type="continuationSeparator" w:id="0">
    <w:p w14:paraId="0311A8AB" w14:textId="77777777" w:rsidR="00BE2C3E" w:rsidRDefault="00BE2C3E" w:rsidP="00FE69BE">
      <w:r>
        <w:continuationSeparator/>
      </w:r>
    </w:p>
  </w:footnote>
  <w:footnote w:type="continuationNotice" w:id="1">
    <w:p w14:paraId="7101FCDE" w14:textId="77777777" w:rsidR="00BE2C3E" w:rsidRDefault="00BE2C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291D0" w14:textId="77777777" w:rsidR="00FB0ECD" w:rsidRPr="00FE69BE" w:rsidRDefault="00FB0ECD" w:rsidP="00FB0ECD">
    <w:pPr>
      <w:pStyle w:val="Header"/>
      <w:jc w:val="center"/>
    </w:pPr>
    <w:r>
      <w:t>Woodpeckers Childcare Limited - Solent Sports and Education Ltd - T/A Woodpeckers/Solent Sports</w:t>
    </w:r>
  </w:p>
  <w:p w14:paraId="22711061" w14:textId="68CEF3F9"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15082"/>
    <w:multiLevelType w:val="hybridMultilevel"/>
    <w:tmpl w:val="83DAC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9A3059"/>
    <w:multiLevelType w:val="hybridMultilevel"/>
    <w:tmpl w:val="ED404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E13236"/>
    <w:multiLevelType w:val="hybridMultilevel"/>
    <w:tmpl w:val="E4DA38B2"/>
    <w:lvl w:ilvl="0" w:tplc="FFF294C6">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6E56A89"/>
    <w:multiLevelType w:val="hybridMultilevel"/>
    <w:tmpl w:val="A6208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E021F6"/>
    <w:multiLevelType w:val="hybridMultilevel"/>
    <w:tmpl w:val="23D4F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D664AA8"/>
    <w:multiLevelType w:val="multilevel"/>
    <w:tmpl w:val="9BC09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E823A37"/>
    <w:multiLevelType w:val="hybridMultilevel"/>
    <w:tmpl w:val="2BCCA00A"/>
    <w:lvl w:ilvl="0" w:tplc="C83AD4E0">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722797748">
    <w:abstractNumId w:val="3"/>
  </w:num>
  <w:num w:numId="2" w16cid:durableId="1494679694">
    <w:abstractNumId w:val="2"/>
  </w:num>
  <w:num w:numId="3" w16cid:durableId="405493924">
    <w:abstractNumId w:val="5"/>
  </w:num>
  <w:num w:numId="4" w16cid:durableId="1408067732">
    <w:abstractNumId w:val="4"/>
  </w:num>
  <w:num w:numId="5" w16cid:durableId="488716661">
    <w:abstractNumId w:val="0"/>
  </w:num>
  <w:num w:numId="6" w16cid:durableId="123013624">
    <w:abstractNumId w:val="1"/>
  </w:num>
  <w:num w:numId="7" w16cid:durableId="135345682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1DE"/>
    <w:rsid w:val="00002F11"/>
    <w:rsid w:val="0000316F"/>
    <w:rsid w:val="000071B8"/>
    <w:rsid w:val="00007483"/>
    <w:rsid w:val="00014DB0"/>
    <w:rsid w:val="00015D62"/>
    <w:rsid w:val="000160DC"/>
    <w:rsid w:val="000361E6"/>
    <w:rsid w:val="00042223"/>
    <w:rsid w:val="000550C8"/>
    <w:rsid w:val="000551B1"/>
    <w:rsid w:val="00066A04"/>
    <w:rsid w:val="00066E38"/>
    <w:rsid w:val="0007089C"/>
    <w:rsid w:val="000710B7"/>
    <w:rsid w:val="0008167C"/>
    <w:rsid w:val="000C654D"/>
    <w:rsid w:val="000D367C"/>
    <w:rsid w:val="000D6426"/>
    <w:rsid w:val="000F190D"/>
    <w:rsid w:val="00104379"/>
    <w:rsid w:val="001076A7"/>
    <w:rsid w:val="00113011"/>
    <w:rsid w:val="00115EA8"/>
    <w:rsid w:val="00116507"/>
    <w:rsid w:val="001202EA"/>
    <w:rsid w:val="00134267"/>
    <w:rsid w:val="00141F1F"/>
    <w:rsid w:val="001467D8"/>
    <w:rsid w:val="001507A6"/>
    <w:rsid w:val="00157279"/>
    <w:rsid w:val="00174B9F"/>
    <w:rsid w:val="00176991"/>
    <w:rsid w:val="001844D4"/>
    <w:rsid w:val="001856C9"/>
    <w:rsid w:val="00192200"/>
    <w:rsid w:val="00195DB1"/>
    <w:rsid w:val="00196A26"/>
    <w:rsid w:val="00196A35"/>
    <w:rsid w:val="001A0AFC"/>
    <w:rsid w:val="001A1103"/>
    <w:rsid w:val="001A1A25"/>
    <w:rsid w:val="001A4A12"/>
    <w:rsid w:val="001A763F"/>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4797F"/>
    <w:rsid w:val="00252549"/>
    <w:rsid w:val="002550C8"/>
    <w:rsid w:val="00265714"/>
    <w:rsid w:val="002674D1"/>
    <w:rsid w:val="002675B8"/>
    <w:rsid w:val="00271813"/>
    <w:rsid w:val="00276905"/>
    <w:rsid w:val="00286F69"/>
    <w:rsid w:val="002A0AB0"/>
    <w:rsid w:val="002B092B"/>
    <w:rsid w:val="002B332D"/>
    <w:rsid w:val="002C3026"/>
    <w:rsid w:val="002C62B7"/>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4CA6"/>
    <w:rsid w:val="003551F9"/>
    <w:rsid w:val="00360A99"/>
    <w:rsid w:val="00362F1E"/>
    <w:rsid w:val="00373090"/>
    <w:rsid w:val="00391C93"/>
    <w:rsid w:val="0039747F"/>
    <w:rsid w:val="003A6755"/>
    <w:rsid w:val="003A731E"/>
    <w:rsid w:val="003A74F0"/>
    <w:rsid w:val="003B7E40"/>
    <w:rsid w:val="003C19A6"/>
    <w:rsid w:val="003C24F5"/>
    <w:rsid w:val="003C2F63"/>
    <w:rsid w:val="003C6686"/>
    <w:rsid w:val="003C7EE5"/>
    <w:rsid w:val="003D3F65"/>
    <w:rsid w:val="003D4E6D"/>
    <w:rsid w:val="003D501E"/>
    <w:rsid w:val="003D52BA"/>
    <w:rsid w:val="003F03CD"/>
    <w:rsid w:val="003F2719"/>
    <w:rsid w:val="00405C28"/>
    <w:rsid w:val="00407971"/>
    <w:rsid w:val="00412187"/>
    <w:rsid w:val="0041370D"/>
    <w:rsid w:val="00423E82"/>
    <w:rsid w:val="004268A5"/>
    <w:rsid w:val="00427B4C"/>
    <w:rsid w:val="00430099"/>
    <w:rsid w:val="00430537"/>
    <w:rsid w:val="004342F2"/>
    <w:rsid w:val="00440960"/>
    <w:rsid w:val="00443D73"/>
    <w:rsid w:val="004542ED"/>
    <w:rsid w:val="00460495"/>
    <w:rsid w:val="00461645"/>
    <w:rsid w:val="004654A7"/>
    <w:rsid w:val="00475231"/>
    <w:rsid w:val="004756E3"/>
    <w:rsid w:val="00483FC1"/>
    <w:rsid w:val="0049251F"/>
    <w:rsid w:val="00494C62"/>
    <w:rsid w:val="004A656D"/>
    <w:rsid w:val="004A7C29"/>
    <w:rsid w:val="004B12D7"/>
    <w:rsid w:val="004B2CF2"/>
    <w:rsid w:val="004C493C"/>
    <w:rsid w:val="004D3A38"/>
    <w:rsid w:val="004E2B80"/>
    <w:rsid w:val="004E7E08"/>
    <w:rsid w:val="004F0510"/>
    <w:rsid w:val="004F4DEB"/>
    <w:rsid w:val="00503645"/>
    <w:rsid w:val="00512F45"/>
    <w:rsid w:val="005134E7"/>
    <w:rsid w:val="005157B9"/>
    <w:rsid w:val="0052198C"/>
    <w:rsid w:val="0053133C"/>
    <w:rsid w:val="00535602"/>
    <w:rsid w:val="005361FB"/>
    <w:rsid w:val="00544A30"/>
    <w:rsid w:val="00545ED1"/>
    <w:rsid w:val="00550045"/>
    <w:rsid w:val="00551F39"/>
    <w:rsid w:val="0056798F"/>
    <w:rsid w:val="005732FB"/>
    <w:rsid w:val="00577C00"/>
    <w:rsid w:val="00596DB7"/>
    <w:rsid w:val="005A7D3B"/>
    <w:rsid w:val="005B2DC2"/>
    <w:rsid w:val="005B325B"/>
    <w:rsid w:val="005B49E3"/>
    <w:rsid w:val="005B7EA8"/>
    <w:rsid w:val="005C1D38"/>
    <w:rsid w:val="005C3365"/>
    <w:rsid w:val="005C4356"/>
    <w:rsid w:val="005C6AF9"/>
    <w:rsid w:val="005C6CAE"/>
    <w:rsid w:val="005D42EC"/>
    <w:rsid w:val="005E4C7B"/>
    <w:rsid w:val="005E7094"/>
    <w:rsid w:val="005F5253"/>
    <w:rsid w:val="00605577"/>
    <w:rsid w:val="0061558A"/>
    <w:rsid w:val="00621800"/>
    <w:rsid w:val="00630198"/>
    <w:rsid w:val="00631F37"/>
    <w:rsid w:val="00634575"/>
    <w:rsid w:val="006345E7"/>
    <w:rsid w:val="00636BD6"/>
    <w:rsid w:val="0065201B"/>
    <w:rsid w:val="00666825"/>
    <w:rsid w:val="0067146C"/>
    <w:rsid w:val="00677955"/>
    <w:rsid w:val="00677B9E"/>
    <w:rsid w:val="00681D3A"/>
    <w:rsid w:val="0069232E"/>
    <w:rsid w:val="006A15A2"/>
    <w:rsid w:val="006A66D2"/>
    <w:rsid w:val="006B1CFC"/>
    <w:rsid w:val="006B2A54"/>
    <w:rsid w:val="006C7CFC"/>
    <w:rsid w:val="006E0754"/>
    <w:rsid w:val="006E0DE3"/>
    <w:rsid w:val="006E1C32"/>
    <w:rsid w:val="006E35F0"/>
    <w:rsid w:val="006F37AB"/>
    <w:rsid w:val="006F6807"/>
    <w:rsid w:val="00702406"/>
    <w:rsid w:val="00702540"/>
    <w:rsid w:val="00713A67"/>
    <w:rsid w:val="007365CB"/>
    <w:rsid w:val="007424C3"/>
    <w:rsid w:val="007442E9"/>
    <w:rsid w:val="00745C90"/>
    <w:rsid w:val="00755312"/>
    <w:rsid w:val="007637AF"/>
    <w:rsid w:val="00763D58"/>
    <w:rsid w:val="00773146"/>
    <w:rsid w:val="0078388C"/>
    <w:rsid w:val="0079417A"/>
    <w:rsid w:val="007956C3"/>
    <w:rsid w:val="00796100"/>
    <w:rsid w:val="007A0C4C"/>
    <w:rsid w:val="007A2B16"/>
    <w:rsid w:val="007B0205"/>
    <w:rsid w:val="007B60A2"/>
    <w:rsid w:val="007C4277"/>
    <w:rsid w:val="007D312E"/>
    <w:rsid w:val="007D3313"/>
    <w:rsid w:val="007D3C22"/>
    <w:rsid w:val="007D4572"/>
    <w:rsid w:val="007E1E28"/>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4DD4"/>
    <w:rsid w:val="00825093"/>
    <w:rsid w:val="0082583C"/>
    <w:rsid w:val="00830206"/>
    <w:rsid w:val="00832DCB"/>
    <w:rsid w:val="008336DF"/>
    <w:rsid w:val="00837C9B"/>
    <w:rsid w:val="00841D1B"/>
    <w:rsid w:val="00843528"/>
    <w:rsid w:val="00850A09"/>
    <w:rsid w:val="00871AD7"/>
    <w:rsid w:val="00875A7B"/>
    <w:rsid w:val="00884A5F"/>
    <w:rsid w:val="008979F3"/>
    <w:rsid w:val="008A14D2"/>
    <w:rsid w:val="008A2AF2"/>
    <w:rsid w:val="008A6486"/>
    <w:rsid w:val="008B4701"/>
    <w:rsid w:val="008B52FC"/>
    <w:rsid w:val="008B6169"/>
    <w:rsid w:val="008C7133"/>
    <w:rsid w:val="008D25EC"/>
    <w:rsid w:val="008E56E8"/>
    <w:rsid w:val="008F163D"/>
    <w:rsid w:val="008F1F37"/>
    <w:rsid w:val="008F33F2"/>
    <w:rsid w:val="0091212E"/>
    <w:rsid w:val="009148F3"/>
    <w:rsid w:val="00935039"/>
    <w:rsid w:val="00944699"/>
    <w:rsid w:val="00944BEB"/>
    <w:rsid w:val="00952918"/>
    <w:rsid w:val="0095300E"/>
    <w:rsid w:val="00956477"/>
    <w:rsid w:val="009600BE"/>
    <w:rsid w:val="009613CF"/>
    <w:rsid w:val="0096437E"/>
    <w:rsid w:val="00966D25"/>
    <w:rsid w:val="00967391"/>
    <w:rsid w:val="00967832"/>
    <w:rsid w:val="00981C07"/>
    <w:rsid w:val="00986A4A"/>
    <w:rsid w:val="00986BF5"/>
    <w:rsid w:val="00987503"/>
    <w:rsid w:val="00991F84"/>
    <w:rsid w:val="00994923"/>
    <w:rsid w:val="009A0DA5"/>
    <w:rsid w:val="009B1A3A"/>
    <w:rsid w:val="009B3246"/>
    <w:rsid w:val="009C272C"/>
    <w:rsid w:val="009C3996"/>
    <w:rsid w:val="009D3031"/>
    <w:rsid w:val="009D39E3"/>
    <w:rsid w:val="009D660F"/>
    <w:rsid w:val="009D75B8"/>
    <w:rsid w:val="009E20A2"/>
    <w:rsid w:val="009F60BA"/>
    <w:rsid w:val="009F6405"/>
    <w:rsid w:val="00A02DB8"/>
    <w:rsid w:val="00A0390C"/>
    <w:rsid w:val="00A0719C"/>
    <w:rsid w:val="00A26386"/>
    <w:rsid w:val="00A426E1"/>
    <w:rsid w:val="00A429CB"/>
    <w:rsid w:val="00A46A8A"/>
    <w:rsid w:val="00A53589"/>
    <w:rsid w:val="00A7283F"/>
    <w:rsid w:val="00A80788"/>
    <w:rsid w:val="00A81ACF"/>
    <w:rsid w:val="00A8302F"/>
    <w:rsid w:val="00A8438E"/>
    <w:rsid w:val="00A85954"/>
    <w:rsid w:val="00A96C86"/>
    <w:rsid w:val="00AA307D"/>
    <w:rsid w:val="00AA499F"/>
    <w:rsid w:val="00AB025A"/>
    <w:rsid w:val="00AB18D7"/>
    <w:rsid w:val="00AB6EC2"/>
    <w:rsid w:val="00AC5885"/>
    <w:rsid w:val="00AC68A8"/>
    <w:rsid w:val="00AD3A69"/>
    <w:rsid w:val="00AD69B6"/>
    <w:rsid w:val="00AE70E2"/>
    <w:rsid w:val="00B03B75"/>
    <w:rsid w:val="00B068B1"/>
    <w:rsid w:val="00B20CDF"/>
    <w:rsid w:val="00B2299F"/>
    <w:rsid w:val="00B30B1D"/>
    <w:rsid w:val="00B31538"/>
    <w:rsid w:val="00B354DB"/>
    <w:rsid w:val="00B47C41"/>
    <w:rsid w:val="00B51853"/>
    <w:rsid w:val="00B66E38"/>
    <w:rsid w:val="00B71EE8"/>
    <w:rsid w:val="00B73063"/>
    <w:rsid w:val="00B74121"/>
    <w:rsid w:val="00B80987"/>
    <w:rsid w:val="00B81D0F"/>
    <w:rsid w:val="00B82DB6"/>
    <w:rsid w:val="00B8568B"/>
    <w:rsid w:val="00B9433C"/>
    <w:rsid w:val="00B94BB1"/>
    <w:rsid w:val="00BA6113"/>
    <w:rsid w:val="00BB316B"/>
    <w:rsid w:val="00BC56AE"/>
    <w:rsid w:val="00BC7A0A"/>
    <w:rsid w:val="00BD2F76"/>
    <w:rsid w:val="00BD4ABB"/>
    <w:rsid w:val="00BE2C3E"/>
    <w:rsid w:val="00BE51CA"/>
    <w:rsid w:val="00BF1F67"/>
    <w:rsid w:val="00BF4F51"/>
    <w:rsid w:val="00BF7E6A"/>
    <w:rsid w:val="00C03D33"/>
    <w:rsid w:val="00C12526"/>
    <w:rsid w:val="00C17019"/>
    <w:rsid w:val="00C22E73"/>
    <w:rsid w:val="00C30F71"/>
    <w:rsid w:val="00C339F7"/>
    <w:rsid w:val="00C41847"/>
    <w:rsid w:val="00C5332A"/>
    <w:rsid w:val="00C60FE6"/>
    <w:rsid w:val="00C645B9"/>
    <w:rsid w:val="00C646EF"/>
    <w:rsid w:val="00C66B4E"/>
    <w:rsid w:val="00C67267"/>
    <w:rsid w:val="00C73707"/>
    <w:rsid w:val="00C73FCD"/>
    <w:rsid w:val="00C8650B"/>
    <w:rsid w:val="00C87946"/>
    <w:rsid w:val="00C87F10"/>
    <w:rsid w:val="00CA590E"/>
    <w:rsid w:val="00CB0BB0"/>
    <w:rsid w:val="00CB3525"/>
    <w:rsid w:val="00CB4EAC"/>
    <w:rsid w:val="00CC4451"/>
    <w:rsid w:val="00CC6285"/>
    <w:rsid w:val="00CC7306"/>
    <w:rsid w:val="00CD0168"/>
    <w:rsid w:val="00CD4F77"/>
    <w:rsid w:val="00CE0030"/>
    <w:rsid w:val="00CE560E"/>
    <w:rsid w:val="00CF043C"/>
    <w:rsid w:val="00CF4A0D"/>
    <w:rsid w:val="00CF4B27"/>
    <w:rsid w:val="00D05278"/>
    <w:rsid w:val="00D112D1"/>
    <w:rsid w:val="00D15747"/>
    <w:rsid w:val="00D1625E"/>
    <w:rsid w:val="00D25416"/>
    <w:rsid w:val="00D30C77"/>
    <w:rsid w:val="00D32105"/>
    <w:rsid w:val="00D456A7"/>
    <w:rsid w:val="00D46692"/>
    <w:rsid w:val="00D46CBD"/>
    <w:rsid w:val="00D508F6"/>
    <w:rsid w:val="00D51C5D"/>
    <w:rsid w:val="00D571B9"/>
    <w:rsid w:val="00D574AA"/>
    <w:rsid w:val="00D61AF0"/>
    <w:rsid w:val="00D62C8D"/>
    <w:rsid w:val="00D736A2"/>
    <w:rsid w:val="00D74DAC"/>
    <w:rsid w:val="00D76528"/>
    <w:rsid w:val="00D7729D"/>
    <w:rsid w:val="00D81D73"/>
    <w:rsid w:val="00D977AF"/>
    <w:rsid w:val="00DA2C1A"/>
    <w:rsid w:val="00DB0BB6"/>
    <w:rsid w:val="00DB550B"/>
    <w:rsid w:val="00DB7E50"/>
    <w:rsid w:val="00DC0B10"/>
    <w:rsid w:val="00DC1AD0"/>
    <w:rsid w:val="00DC1FE3"/>
    <w:rsid w:val="00DC37A3"/>
    <w:rsid w:val="00DD142B"/>
    <w:rsid w:val="00DD55B1"/>
    <w:rsid w:val="00DE2B66"/>
    <w:rsid w:val="00DE739E"/>
    <w:rsid w:val="00DF5BEF"/>
    <w:rsid w:val="00E023A0"/>
    <w:rsid w:val="00E0431B"/>
    <w:rsid w:val="00E06B55"/>
    <w:rsid w:val="00E1033F"/>
    <w:rsid w:val="00E11189"/>
    <w:rsid w:val="00E16709"/>
    <w:rsid w:val="00E2405C"/>
    <w:rsid w:val="00E2551C"/>
    <w:rsid w:val="00E519AA"/>
    <w:rsid w:val="00E571FF"/>
    <w:rsid w:val="00E64B5C"/>
    <w:rsid w:val="00E667EC"/>
    <w:rsid w:val="00E679E0"/>
    <w:rsid w:val="00E7082C"/>
    <w:rsid w:val="00E74A7B"/>
    <w:rsid w:val="00E76FDF"/>
    <w:rsid w:val="00E82958"/>
    <w:rsid w:val="00E831C0"/>
    <w:rsid w:val="00E901F9"/>
    <w:rsid w:val="00E93178"/>
    <w:rsid w:val="00E9727C"/>
    <w:rsid w:val="00EA31D4"/>
    <w:rsid w:val="00EA32C9"/>
    <w:rsid w:val="00EA3850"/>
    <w:rsid w:val="00EA78BF"/>
    <w:rsid w:val="00EB6E60"/>
    <w:rsid w:val="00EE2F68"/>
    <w:rsid w:val="00EE5163"/>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3E2D"/>
    <w:rsid w:val="00F66A9C"/>
    <w:rsid w:val="00F71A8E"/>
    <w:rsid w:val="00F90DCB"/>
    <w:rsid w:val="00F91F8E"/>
    <w:rsid w:val="00F97F82"/>
    <w:rsid w:val="00FA7E3E"/>
    <w:rsid w:val="00FB0ECD"/>
    <w:rsid w:val="00FC04C7"/>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 w:type="character" w:styleId="CommentReference">
    <w:name w:val="annotation reference"/>
    <w:basedOn w:val="DefaultParagraphFont"/>
    <w:uiPriority w:val="99"/>
    <w:semiHidden/>
    <w:unhideWhenUsed/>
    <w:rsid w:val="0052198C"/>
    <w:rPr>
      <w:sz w:val="16"/>
      <w:szCs w:val="16"/>
    </w:rPr>
  </w:style>
  <w:style w:type="paragraph" w:styleId="CommentText">
    <w:name w:val="annotation text"/>
    <w:basedOn w:val="Normal"/>
    <w:link w:val="CommentTextChar"/>
    <w:uiPriority w:val="99"/>
    <w:unhideWhenUsed/>
    <w:rsid w:val="0052198C"/>
    <w:rPr>
      <w:sz w:val="20"/>
      <w:szCs w:val="20"/>
    </w:rPr>
  </w:style>
  <w:style w:type="character" w:customStyle="1" w:styleId="CommentTextChar">
    <w:name w:val="Comment Text Char"/>
    <w:basedOn w:val="DefaultParagraphFont"/>
    <w:link w:val="CommentText"/>
    <w:uiPriority w:val="99"/>
    <w:rsid w:val="0052198C"/>
    <w:rPr>
      <w:sz w:val="20"/>
      <w:szCs w:val="20"/>
    </w:rPr>
  </w:style>
  <w:style w:type="paragraph" w:styleId="CommentSubject">
    <w:name w:val="annotation subject"/>
    <w:basedOn w:val="CommentText"/>
    <w:next w:val="CommentText"/>
    <w:link w:val="CommentSubjectChar"/>
    <w:uiPriority w:val="99"/>
    <w:semiHidden/>
    <w:unhideWhenUsed/>
    <w:rsid w:val="0052198C"/>
    <w:rPr>
      <w:b/>
      <w:bCs/>
    </w:rPr>
  </w:style>
  <w:style w:type="character" w:customStyle="1" w:styleId="CommentSubjectChar">
    <w:name w:val="Comment Subject Char"/>
    <w:basedOn w:val="CommentTextChar"/>
    <w:link w:val="CommentSubject"/>
    <w:uiPriority w:val="99"/>
    <w:semiHidden/>
    <w:rsid w:val="005219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629">
      <w:bodyDiv w:val="1"/>
      <w:marLeft w:val="0"/>
      <w:marRight w:val="0"/>
      <w:marTop w:val="0"/>
      <w:marBottom w:val="0"/>
      <w:divBdr>
        <w:top w:val="none" w:sz="0" w:space="0" w:color="auto"/>
        <w:left w:val="none" w:sz="0" w:space="0" w:color="auto"/>
        <w:bottom w:val="none" w:sz="0" w:space="0" w:color="auto"/>
        <w:right w:val="none" w:sz="0" w:space="0" w:color="auto"/>
      </w:divBdr>
      <w:divsChild>
        <w:div w:id="1977907360">
          <w:marLeft w:val="0"/>
          <w:marRight w:val="0"/>
          <w:marTop w:val="0"/>
          <w:marBottom w:val="0"/>
          <w:divBdr>
            <w:top w:val="none" w:sz="0" w:space="0" w:color="auto"/>
            <w:left w:val="none" w:sz="0" w:space="0" w:color="auto"/>
            <w:bottom w:val="none" w:sz="0" w:space="0" w:color="auto"/>
            <w:right w:val="none" w:sz="0" w:space="0" w:color="auto"/>
          </w:divBdr>
          <w:divsChild>
            <w:div w:id="296301767">
              <w:marLeft w:val="0"/>
              <w:marRight w:val="0"/>
              <w:marTop w:val="0"/>
              <w:marBottom w:val="0"/>
              <w:divBdr>
                <w:top w:val="none" w:sz="0" w:space="0" w:color="auto"/>
                <w:left w:val="none" w:sz="0" w:space="0" w:color="auto"/>
                <w:bottom w:val="none" w:sz="0" w:space="0" w:color="auto"/>
                <w:right w:val="none" w:sz="0" w:space="0" w:color="auto"/>
              </w:divBdr>
            </w:div>
            <w:div w:id="1065028823">
              <w:marLeft w:val="0"/>
              <w:marRight w:val="0"/>
              <w:marTop w:val="0"/>
              <w:marBottom w:val="0"/>
              <w:divBdr>
                <w:top w:val="none" w:sz="0" w:space="0" w:color="auto"/>
                <w:left w:val="none" w:sz="0" w:space="0" w:color="auto"/>
                <w:bottom w:val="none" w:sz="0" w:space="0" w:color="auto"/>
                <w:right w:val="none" w:sz="0" w:space="0" w:color="auto"/>
              </w:divBdr>
            </w:div>
            <w:div w:id="321390335">
              <w:marLeft w:val="0"/>
              <w:marRight w:val="0"/>
              <w:marTop w:val="0"/>
              <w:marBottom w:val="0"/>
              <w:divBdr>
                <w:top w:val="none" w:sz="0" w:space="0" w:color="auto"/>
                <w:left w:val="none" w:sz="0" w:space="0" w:color="auto"/>
                <w:bottom w:val="none" w:sz="0" w:space="0" w:color="auto"/>
                <w:right w:val="none" w:sz="0" w:space="0" w:color="auto"/>
              </w:divBdr>
            </w:div>
            <w:div w:id="1584754897">
              <w:marLeft w:val="0"/>
              <w:marRight w:val="0"/>
              <w:marTop w:val="0"/>
              <w:marBottom w:val="0"/>
              <w:divBdr>
                <w:top w:val="none" w:sz="0" w:space="0" w:color="auto"/>
                <w:left w:val="none" w:sz="0" w:space="0" w:color="auto"/>
                <w:bottom w:val="none" w:sz="0" w:space="0" w:color="auto"/>
                <w:right w:val="none" w:sz="0" w:space="0" w:color="auto"/>
              </w:divBdr>
            </w:div>
            <w:div w:id="816646909">
              <w:marLeft w:val="0"/>
              <w:marRight w:val="0"/>
              <w:marTop w:val="0"/>
              <w:marBottom w:val="0"/>
              <w:divBdr>
                <w:top w:val="none" w:sz="0" w:space="0" w:color="auto"/>
                <w:left w:val="none" w:sz="0" w:space="0" w:color="auto"/>
                <w:bottom w:val="none" w:sz="0" w:space="0" w:color="auto"/>
                <w:right w:val="none" w:sz="0" w:space="0" w:color="auto"/>
              </w:divBdr>
            </w:div>
            <w:div w:id="611589168">
              <w:marLeft w:val="0"/>
              <w:marRight w:val="0"/>
              <w:marTop w:val="0"/>
              <w:marBottom w:val="0"/>
              <w:divBdr>
                <w:top w:val="none" w:sz="0" w:space="0" w:color="auto"/>
                <w:left w:val="none" w:sz="0" w:space="0" w:color="auto"/>
                <w:bottom w:val="none" w:sz="0" w:space="0" w:color="auto"/>
                <w:right w:val="none" w:sz="0" w:space="0" w:color="auto"/>
              </w:divBdr>
            </w:div>
            <w:div w:id="1591621901">
              <w:marLeft w:val="0"/>
              <w:marRight w:val="0"/>
              <w:marTop w:val="0"/>
              <w:marBottom w:val="0"/>
              <w:divBdr>
                <w:top w:val="none" w:sz="0" w:space="0" w:color="auto"/>
                <w:left w:val="none" w:sz="0" w:space="0" w:color="auto"/>
                <w:bottom w:val="none" w:sz="0" w:space="0" w:color="auto"/>
                <w:right w:val="none" w:sz="0" w:space="0" w:color="auto"/>
              </w:divBdr>
            </w:div>
            <w:div w:id="211619309">
              <w:marLeft w:val="0"/>
              <w:marRight w:val="0"/>
              <w:marTop w:val="0"/>
              <w:marBottom w:val="0"/>
              <w:divBdr>
                <w:top w:val="none" w:sz="0" w:space="0" w:color="auto"/>
                <w:left w:val="none" w:sz="0" w:space="0" w:color="auto"/>
                <w:bottom w:val="none" w:sz="0" w:space="0" w:color="auto"/>
                <w:right w:val="none" w:sz="0" w:space="0" w:color="auto"/>
              </w:divBdr>
            </w:div>
            <w:div w:id="1053698324">
              <w:marLeft w:val="0"/>
              <w:marRight w:val="0"/>
              <w:marTop w:val="0"/>
              <w:marBottom w:val="0"/>
              <w:divBdr>
                <w:top w:val="none" w:sz="0" w:space="0" w:color="auto"/>
                <w:left w:val="none" w:sz="0" w:space="0" w:color="auto"/>
                <w:bottom w:val="none" w:sz="0" w:space="0" w:color="auto"/>
                <w:right w:val="none" w:sz="0" w:space="0" w:color="auto"/>
              </w:divBdr>
            </w:div>
            <w:div w:id="471024439">
              <w:marLeft w:val="0"/>
              <w:marRight w:val="0"/>
              <w:marTop w:val="0"/>
              <w:marBottom w:val="0"/>
              <w:divBdr>
                <w:top w:val="none" w:sz="0" w:space="0" w:color="auto"/>
                <w:left w:val="none" w:sz="0" w:space="0" w:color="auto"/>
                <w:bottom w:val="none" w:sz="0" w:space="0" w:color="auto"/>
                <w:right w:val="none" w:sz="0" w:space="0" w:color="auto"/>
              </w:divBdr>
            </w:div>
            <w:div w:id="224148122">
              <w:marLeft w:val="0"/>
              <w:marRight w:val="0"/>
              <w:marTop w:val="0"/>
              <w:marBottom w:val="0"/>
              <w:divBdr>
                <w:top w:val="none" w:sz="0" w:space="0" w:color="auto"/>
                <w:left w:val="none" w:sz="0" w:space="0" w:color="auto"/>
                <w:bottom w:val="none" w:sz="0" w:space="0" w:color="auto"/>
                <w:right w:val="none" w:sz="0" w:space="0" w:color="auto"/>
              </w:divBdr>
            </w:div>
            <w:div w:id="921987342">
              <w:marLeft w:val="0"/>
              <w:marRight w:val="0"/>
              <w:marTop w:val="0"/>
              <w:marBottom w:val="0"/>
              <w:divBdr>
                <w:top w:val="none" w:sz="0" w:space="0" w:color="auto"/>
                <w:left w:val="none" w:sz="0" w:space="0" w:color="auto"/>
                <w:bottom w:val="none" w:sz="0" w:space="0" w:color="auto"/>
                <w:right w:val="none" w:sz="0" w:space="0" w:color="auto"/>
              </w:divBdr>
            </w:div>
            <w:div w:id="1405835133">
              <w:marLeft w:val="0"/>
              <w:marRight w:val="0"/>
              <w:marTop w:val="0"/>
              <w:marBottom w:val="0"/>
              <w:divBdr>
                <w:top w:val="none" w:sz="0" w:space="0" w:color="auto"/>
                <w:left w:val="none" w:sz="0" w:space="0" w:color="auto"/>
                <w:bottom w:val="none" w:sz="0" w:space="0" w:color="auto"/>
                <w:right w:val="none" w:sz="0" w:space="0" w:color="auto"/>
              </w:divBdr>
            </w:div>
            <w:div w:id="1757900076">
              <w:marLeft w:val="0"/>
              <w:marRight w:val="0"/>
              <w:marTop w:val="0"/>
              <w:marBottom w:val="0"/>
              <w:divBdr>
                <w:top w:val="none" w:sz="0" w:space="0" w:color="auto"/>
                <w:left w:val="none" w:sz="0" w:space="0" w:color="auto"/>
                <w:bottom w:val="none" w:sz="0" w:space="0" w:color="auto"/>
                <w:right w:val="none" w:sz="0" w:space="0" w:color="auto"/>
              </w:divBdr>
            </w:div>
            <w:div w:id="1670522876">
              <w:marLeft w:val="0"/>
              <w:marRight w:val="0"/>
              <w:marTop w:val="0"/>
              <w:marBottom w:val="0"/>
              <w:divBdr>
                <w:top w:val="none" w:sz="0" w:space="0" w:color="auto"/>
                <w:left w:val="none" w:sz="0" w:space="0" w:color="auto"/>
                <w:bottom w:val="none" w:sz="0" w:space="0" w:color="auto"/>
                <w:right w:val="none" w:sz="0" w:space="0" w:color="auto"/>
              </w:divBdr>
            </w:div>
          </w:divsChild>
        </w:div>
        <w:div w:id="851918856">
          <w:marLeft w:val="0"/>
          <w:marRight w:val="0"/>
          <w:marTop w:val="0"/>
          <w:marBottom w:val="0"/>
          <w:divBdr>
            <w:top w:val="none" w:sz="0" w:space="0" w:color="auto"/>
            <w:left w:val="none" w:sz="0" w:space="0" w:color="auto"/>
            <w:bottom w:val="none" w:sz="0" w:space="0" w:color="auto"/>
            <w:right w:val="none" w:sz="0" w:space="0" w:color="auto"/>
          </w:divBdr>
        </w:div>
        <w:div w:id="527110529">
          <w:marLeft w:val="0"/>
          <w:marRight w:val="0"/>
          <w:marTop w:val="0"/>
          <w:marBottom w:val="0"/>
          <w:divBdr>
            <w:top w:val="none" w:sz="0" w:space="0" w:color="auto"/>
            <w:left w:val="none" w:sz="0" w:space="0" w:color="auto"/>
            <w:bottom w:val="none" w:sz="0" w:space="0" w:color="auto"/>
            <w:right w:val="none" w:sz="0" w:space="0" w:color="auto"/>
          </w:divBdr>
        </w:div>
        <w:div w:id="81610014">
          <w:marLeft w:val="0"/>
          <w:marRight w:val="0"/>
          <w:marTop w:val="0"/>
          <w:marBottom w:val="0"/>
          <w:divBdr>
            <w:top w:val="none" w:sz="0" w:space="0" w:color="auto"/>
            <w:left w:val="none" w:sz="0" w:space="0" w:color="auto"/>
            <w:bottom w:val="none" w:sz="0" w:space="0" w:color="auto"/>
            <w:right w:val="none" w:sz="0" w:space="0" w:color="auto"/>
          </w:divBdr>
        </w:div>
        <w:div w:id="798425233">
          <w:marLeft w:val="0"/>
          <w:marRight w:val="0"/>
          <w:marTop w:val="0"/>
          <w:marBottom w:val="0"/>
          <w:divBdr>
            <w:top w:val="none" w:sz="0" w:space="0" w:color="auto"/>
            <w:left w:val="none" w:sz="0" w:space="0" w:color="auto"/>
            <w:bottom w:val="none" w:sz="0" w:space="0" w:color="auto"/>
            <w:right w:val="none" w:sz="0" w:space="0" w:color="auto"/>
          </w:divBdr>
        </w:div>
        <w:div w:id="969241601">
          <w:marLeft w:val="0"/>
          <w:marRight w:val="0"/>
          <w:marTop w:val="0"/>
          <w:marBottom w:val="0"/>
          <w:divBdr>
            <w:top w:val="none" w:sz="0" w:space="0" w:color="auto"/>
            <w:left w:val="none" w:sz="0" w:space="0" w:color="auto"/>
            <w:bottom w:val="none" w:sz="0" w:space="0" w:color="auto"/>
            <w:right w:val="none" w:sz="0" w:space="0" w:color="auto"/>
          </w:divBdr>
        </w:div>
        <w:div w:id="1906799942">
          <w:marLeft w:val="0"/>
          <w:marRight w:val="0"/>
          <w:marTop w:val="0"/>
          <w:marBottom w:val="0"/>
          <w:divBdr>
            <w:top w:val="none" w:sz="0" w:space="0" w:color="auto"/>
            <w:left w:val="none" w:sz="0" w:space="0" w:color="auto"/>
            <w:bottom w:val="none" w:sz="0" w:space="0" w:color="auto"/>
            <w:right w:val="none" w:sz="0" w:space="0" w:color="auto"/>
          </w:divBdr>
        </w:div>
        <w:div w:id="842860733">
          <w:marLeft w:val="0"/>
          <w:marRight w:val="0"/>
          <w:marTop w:val="0"/>
          <w:marBottom w:val="0"/>
          <w:divBdr>
            <w:top w:val="none" w:sz="0" w:space="0" w:color="auto"/>
            <w:left w:val="none" w:sz="0" w:space="0" w:color="auto"/>
            <w:bottom w:val="none" w:sz="0" w:space="0" w:color="auto"/>
            <w:right w:val="none" w:sz="0" w:space="0" w:color="auto"/>
          </w:divBdr>
        </w:div>
        <w:div w:id="1171796866">
          <w:marLeft w:val="0"/>
          <w:marRight w:val="0"/>
          <w:marTop w:val="0"/>
          <w:marBottom w:val="0"/>
          <w:divBdr>
            <w:top w:val="none" w:sz="0" w:space="0" w:color="auto"/>
            <w:left w:val="none" w:sz="0" w:space="0" w:color="auto"/>
            <w:bottom w:val="none" w:sz="0" w:space="0" w:color="auto"/>
            <w:right w:val="none" w:sz="0" w:space="0" w:color="auto"/>
          </w:divBdr>
        </w:div>
        <w:div w:id="257444927">
          <w:marLeft w:val="0"/>
          <w:marRight w:val="0"/>
          <w:marTop w:val="0"/>
          <w:marBottom w:val="0"/>
          <w:divBdr>
            <w:top w:val="none" w:sz="0" w:space="0" w:color="auto"/>
            <w:left w:val="none" w:sz="0" w:space="0" w:color="auto"/>
            <w:bottom w:val="none" w:sz="0" w:space="0" w:color="auto"/>
            <w:right w:val="none" w:sz="0" w:space="0" w:color="auto"/>
          </w:divBdr>
        </w:div>
        <w:div w:id="813567863">
          <w:marLeft w:val="0"/>
          <w:marRight w:val="0"/>
          <w:marTop w:val="0"/>
          <w:marBottom w:val="0"/>
          <w:divBdr>
            <w:top w:val="none" w:sz="0" w:space="0" w:color="auto"/>
            <w:left w:val="none" w:sz="0" w:space="0" w:color="auto"/>
            <w:bottom w:val="none" w:sz="0" w:space="0" w:color="auto"/>
            <w:right w:val="none" w:sz="0" w:space="0" w:color="auto"/>
          </w:divBdr>
        </w:div>
        <w:div w:id="1343625126">
          <w:marLeft w:val="0"/>
          <w:marRight w:val="0"/>
          <w:marTop w:val="0"/>
          <w:marBottom w:val="0"/>
          <w:divBdr>
            <w:top w:val="none" w:sz="0" w:space="0" w:color="auto"/>
            <w:left w:val="none" w:sz="0" w:space="0" w:color="auto"/>
            <w:bottom w:val="none" w:sz="0" w:space="0" w:color="auto"/>
            <w:right w:val="none" w:sz="0" w:space="0" w:color="auto"/>
          </w:divBdr>
        </w:div>
        <w:div w:id="1327709904">
          <w:marLeft w:val="0"/>
          <w:marRight w:val="0"/>
          <w:marTop w:val="0"/>
          <w:marBottom w:val="0"/>
          <w:divBdr>
            <w:top w:val="none" w:sz="0" w:space="0" w:color="auto"/>
            <w:left w:val="none" w:sz="0" w:space="0" w:color="auto"/>
            <w:bottom w:val="none" w:sz="0" w:space="0" w:color="auto"/>
            <w:right w:val="none" w:sz="0" w:space="0" w:color="auto"/>
          </w:divBdr>
        </w:div>
        <w:div w:id="1205218449">
          <w:marLeft w:val="0"/>
          <w:marRight w:val="0"/>
          <w:marTop w:val="0"/>
          <w:marBottom w:val="0"/>
          <w:divBdr>
            <w:top w:val="none" w:sz="0" w:space="0" w:color="auto"/>
            <w:left w:val="none" w:sz="0" w:space="0" w:color="auto"/>
            <w:bottom w:val="none" w:sz="0" w:space="0" w:color="auto"/>
            <w:right w:val="none" w:sz="0" w:space="0" w:color="auto"/>
          </w:divBdr>
        </w:div>
        <w:div w:id="1213997827">
          <w:marLeft w:val="0"/>
          <w:marRight w:val="0"/>
          <w:marTop w:val="0"/>
          <w:marBottom w:val="0"/>
          <w:divBdr>
            <w:top w:val="none" w:sz="0" w:space="0" w:color="auto"/>
            <w:left w:val="none" w:sz="0" w:space="0" w:color="auto"/>
            <w:bottom w:val="none" w:sz="0" w:space="0" w:color="auto"/>
            <w:right w:val="none" w:sz="0" w:space="0" w:color="auto"/>
          </w:divBdr>
        </w:div>
        <w:div w:id="1102383280">
          <w:marLeft w:val="0"/>
          <w:marRight w:val="0"/>
          <w:marTop w:val="0"/>
          <w:marBottom w:val="0"/>
          <w:divBdr>
            <w:top w:val="none" w:sz="0" w:space="0" w:color="auto"/>
            <w:left w:val="none" w:sz="0" w:space="0" w:color="auto"/>
            <w:bottom w:val="none" w:sz="0" w:space="0" w:color="auto"/>
            <w:right w:val="none" w:sz="0" w:space="0" w:color="auto"/>
          </w:divBdr>
        </w:div>
        <w:div w:id="1460224257">
          <w:marLeft w:val="0"/>
          <w:marRight w:val="0"/>
          <w:marTop w:val="0"/>
          <w:marBottom w:val="0"/>
          <w:divBdr>
            <w:top w:val="none" w:sz="0" w:space="0" w:color="auto"/>
            <w:left w:val="none" w:sz="0" w:space="0" w:color="auto"/>
            <w:bottom w:val="none" w:sz="0" w:space="0" w:color="auto"/>
            <w:right w:val="none" w:sz="0" w:space="0" w:color="auto"/>
          </w:divBdr>
        </w:div>
        <w:div w:id="1454130923">
          <w:marLeft w:val="0"/>
          <w:marRight w:val="0"/>
          <w:marTop w:val="0"/>
          <w:marBottom w:val="0"/>
          <w:divBdr>
            <w:top w:val="none" w:sz="0" w:space="0" w:color="auto"/>
            <w:left w:val="none" w:sz="0" w:space="0" w:color="auto"/>
            <w:bottom w:val="none" w:sz="0" w:space="0" w:color="auto"/>
            <w:right w:val="none" w:sz="0" w:space="0" w:color="auto"/>
          </w:divBdr>
        </w:div>
        <w:div w:id="1330909922">
          <w:marLeft w:val="0"/>
          <w:marRight w:val="0"/>
          <w:marTop w:val="0"/>
          <w:marBottom w:val="0"/>
          <w:divBdr>
            <w:top w:val="none" w:sz="0" w:space="0" w:color="auto"/>
            <w:left w:val="none" w:sz="0" w:space="0" w:color="auto"/>
            <w:bottom w:val="none" w:sz="0" w:space="0" w:color="auto"/>
            <w:right w:val="none" w:sz="0" w:space="0" w:color="auto"/>
          </w:divBdr>
        </w:div>
        <w:div w:id="1882329028">
          <w:marLeft w:val="0"/>
          <w:marRight w:val="0"/>
          <w:marTop w:val="0"/>
          <w:marBottom w:val="0"/>
          <w:divBdr>
            <w:top w:val="none" w:sz="0" w:space="0" w:color="auto"/>
            <w:left w:val="none" w:sz="0" w:space="0" w:color="auto"/>
            <w:bottom w:val="none" w:sz="0" w:space="0" w:color="auto"/>
            <w:right w:val="none" w:sz="0" w:space="0" w:color="auto"/>
          </w:divBdr>
        </w:div>
        <w:div w:id="1716462879">
          <w:marLeft w:val="0"/>
          <w:marRight w:val="0"/>
          <w:marTop w:val="0"/>
          <w:marBottom w:val="0"/>
          <w:divBdr>
            <w:top w:val="none" w:sz="0" w:space="0" w:color="auto"/>
            <w:left w:val="none" w:sz="0" w:space="0" w:color="auto"/>
            <w:bottom w:val="none" w:sz="0" w:space="0" w:color="auto"/>
            <w:right w:val="none" w:sz="0" w:space="0" w:color="auto"/>
          </w:divBdr>
        </w:div>
        <w:div w:id="721750763">
          <w:marLeft w:val="0"/>
          <w:marRight w:val="0"/>
          <w:marTop w:val="0"/>
          <w:marBottom w:val="0"/>
          <w:divBdr>
            <w:top w:val="none" w:sz="0" w:space="0" w:color="auto"/>
            <w:left w:val="none" w:sz="0" w:space="0" w:color="auto"/>
            <w:bottom w:val="none" w:sz="0" w:space="0" w:color="auto"/>
            <w:right w:val="none" w:sz="0" w:space="0" w:color="auto"/>
          </w:divBdr>
          <w:divsChild>
            <w:div w:id="506359656">
              <w:marLeft w:val="0"/>
              <w:marRight w:val="0"/>
              <w:marTop w:val="0"/>
              <w:marBottom w:val="0"/>
              <w:divBdr>
                <w:top w:val="none" w:sz="0" w:space="0" w:color="auto"/>
                <w:left w:val="none" w:sz="0" w:space="0" w:color="auto"/>
                <w:bottom w:val="none" w:sz="0" w:space="0" w:color="auto"/>
                <w:right w:val="none" w:sz="0" w:space="0" w:color="auto"/>
              </w:divBdr>
            </w:div>
            <w:div w:id="453014073">
              <w:marLeft w:val="0"/>
              <w:marRight w:val="0"/>
              <w:marTop w:val="0"/>
              <w:marBottom w:val="0"/>
              <w:divBdr>
                <w:top w:val="none" w:sz="0" w:space="0" w:color="auto"/>
                <w:left w:val="none" w:sz="0" w:space="0" w:color="auto"/>
                <w:bottom w:val="none" w:sz="0" w:space="0" w:color="auto"/>
                <w:right w:val="none" w:sz="0" w:space="0" w:color="auto"/>
              </w:divBdr>
            </w:div>
            <w:div w:id="661617701">
              <w:marLeft w:val="0"/>
              <w:marRight w:val="0"/>
              <w:marTop w:val="0"/>
              <w:marBottom w:val="0"/>
              <w:divBdr>
                <w:top w:val="none" w:sz="0" w:space="0" w:color="auto"/>
                <w:left w:val="none" w:sz="0" w:space="0" w:color="auto"/>
                <w:bottom w:val="none" w:sz="0" w:space="0" w:color="auto"/>
                <w:right w:val="none" w:sz="0" w:space="0" w:color="auto"/>
              </w:divBdr>
            </w:div>
            <w:div w:id="1388146023">
              <w:marLeft w:val="0"/>
              <w:marRight w:val="0"/>
              <w:marTop w:val="0"/>
              <w:marBottom w:val="0"/>
              <w:divBdr>
                <w:top w:val="none" w:sz="0" w:space="0" w:color="auto"/>
                <w:left w:val="none" w:sz="0" w:space="0" w:color="auto"/>
                <w:bottom w:val="none" w:sz="0" w:space="0" w:color="auto"/>
                <w:right w:val="none" w:sz="0" w:space="0" w:color="auto"/>
              </w:divBdr>
            </w:div>
            <w:div w:id="144901121">
              <w:marLeft w:val="0"/>
              <w:marRight w:val="0"/>
              <w:marTop w:val="0"/>
              <w:marBottom w:val="0"/>
              <w:divBdr>
                <w:top w:val="none" w:sz="0" w:space="0" w:color="auto"/>
                <w:left w:val="none" w:sz="0" w:space="0" w:color="auto"/>
                <w:bottom w:val="none" w:sz="0" w:space="0" w:color="auto"/>
                <w:right w:val="none" w:sz="0" w:space="0" w:color="auto"/>
              </w:divBdr>
            </w:div>
            <w:div w:id="1738477768">
              <w:marLeft w:val="0"/>
              <w:marRight w:val="0"/>
              <w:marTop w:val="0"/>
              <w:marBottom w:val="0"/>
              <w:divBdr>
                <w:top w:val="none" w:sz="0" w:space="0" w:color="auto"/>
                <w:left w:val="none" w:sz="0" w:space="0" w:color="auto"/>
                <w:bottom w:val="none" w:sz="0" w:space="0" w:color="auto"/>
                <w:right w:val="none" w:sz="0" w:space="0" w:color="auto"/>
              </w:divBdr>
            </w:div>
            <w:div w:id="1627390454">
              <w:marLeft w:val="0"/>
              <w:marRight w:val="0"/>
              <w:marTop w:val="0"/>
              <w:marBottom w:val="0"/>
              <w:divBdr>
                <w:top w:val="none" w:sz="0" w:space="0" w:color="auto"/>
                <w:left w:val="none" w:sz="0" w:space="0" w:color="auto"/>
                <w:bottom w:val="none" w:sz="0" w:space="0" w:color="auto"/>
                <w:right w:val="none" w:sz="0" w:space="0" w:color="auto"/>
              </w:divBdr>
            </w:div>
            <w:div w:id="1391221879">
              <w:marLeft w:val="0"/>
              <w:marRight w:val="0"/>
              <w:marTop w:val="0"/>
              <w:marBottom w:val="0"/>
              <w:divBdr>
                <w:top w:val="none" w:sz="0" w:space="0" w:color="auto"/>
                <w:left w:val="none" w:sz="0" w:space="0" w:color="auto"/>
                <w:bottom w:val="none" w:sz="0" w:space="0" w:color="auto"/>
                <w:right w:val="none" w:sz="0" w:space="0" w:color="auto"/>
              </w:divBdr>
            </w:div>
            <w:div w:id="2005161320">
              <w:marLeft w:val="0"/>
              <w:marRight w:val="0"/>
              <w:marTop w:val="0"/>
              <w:marBottom w:val="0"/>
              <w:divBdr>
                <w:top w:val="none" w:sz="0" w:space="0" w:color="auto"/>
                <w:left w:val="none" w:sz="0" w:space="0" w:color="auto"/>
                <w:bottom w:val="none" w:sz="0" w:space="0" w:color="auto"/>
                <w:right w:val="none" w:sz="0" w:space="0" w:color="auto"/>
              </w:divBdr>
            </w:div>
            <w:div w:id="206454083">
              <w:marLeft w:val="0"/>
              <w:marRight w:val="0"/>
              <w:marTop w:val="0"/>
              <w:marBottom w:val="0"/>
              <w:divBdr>
                <w:top w:val="none" w:sz="0" w:space="0" w:color="auto"/>
                <w:left w:val="none" w:sz="0" w:space="0" w:color="auto"/>
                <w:bottom w:val="none" w:sz="0" w:space="0" w:color="auto"/>
                <w:right w:val="none" w:sz="0" w:space="0" w:color="auto"/>
              </w:divBdr>
            </w:div>
            <w:div w:id="1258558158">
              <w:marLeft w:val="0"/>
              <w:marRight w:val="0"/>
              <w:marTop w:val="0"/>
              <w:marBottom w:val="0"/>
              <w:divBdr>
                <w:top w:val="none" w:sz="0" w:space="0" w:color="auto"/>
                <w:left w:val="none" w:sz="0" w:space="0" w:color="auto"/>
                <w:bottom w:val="none" w:sz="0" w:space="0" w:color="auto"/>
                <w:right w:val="none" w:sz="0" w:space="0" w:color="auto"/>
              </w:divBdr>
            </w:div>
            <w:div w:id="1707213491">
              <w:marLeft w:val="0"/>
              <w:marRight w:val="0"/>
              <w:marTop w:val="0"/>
              <w:marBottom w:val="0"/>
              <w:divBdr>
                <w:top w:val="none" w:sz="0" w:space="0" w:color="auto"/>
                <w:left w:val="none" w:sz="0" w:space="0" w:color="auto"/>
                <w:bottom w:val="none" w:sz="0" w:space="0" w:color="auto"/>
                <w:right w:val="none" w:sz="0" w:space="0" w:color="auto"/>
              </w:divBdr>
            </w:div>
            <w:div w:id="85079414">
              <w:marLeft w:val="0"/>
              <w:marRight w:val="0"/>
              <w:marTop w:val="0"/>
              <w:marBottom w:val="0"/>
              <w:divBdr>
                <w:top w:val="none" w:sz="0" w:space="0" w:color="auto"/>
                <w:left w:val="none" w:sz="0" w:space="0" w:color="auto"/>
                <w:bottom w:val="none" w:sz="0" w:space="0" w:color="auto"/>
                <w:right w:val="none" w:sz="0" w:space="0" w:color="auto"/>
              </w:divBdr>
            </w:div>
            <w:div w:id="314379209">
              <w:marLeft w:val="0"/>
              <w:marRight w:val="0"/>
              <w:marTop w:val="0"/>
              <w:marBottom w:val="0"/>
              <w:divBdr>
                <w:top w:val="none" w:sz="0" w:space="0" w:color="auto"/>
                <w:left w:val="none" w:sz="0" w:space="0" w:color="auto"/>
                <w:bottom w:val="none" w:sz="0" w:space="0" w:color="auto"/>
                <w:right w:val="none" w:sz="0" w:space="0" w:color="auto"/>
              </w:divBdr>
            </w:div>
            <w:div w:id="656689416">
              <w:marLeft w:val="0"/>
              <w:marRight w:val="0"/>
              <w:marTop w:val="0"/>
              <w:marBottom w:val="0"/>
              <w:divBdr>
                <w:top w:val="none" w:sz="0" w:space="0" w:color="auto"/>
                <w:left w:val="none" w:sz="0" w:space="0" w:color="auto"/>
                <w:bottom w:val="none" w:sz="0" w:space="0" w:color="auto"/>
                <w:right w:val="none" w:sz="0" w:space="0" w:color="auto"/>
              </w:divBdr>
            </w:div>
            <w:div w:id="1688407814">
              <w:marLeft w:val="0"/>
              <w:marRight w:val="0"/>
              <w:marTop w:val="0"/>
              <w:marBottom w:val="0"/>
              <w:divBdr>
                <w:top w:val="none" w:sz="0" w:space="0" w:color="auto"/>
                <w:left w:val="none" w:sz="0" w:space="0" w:color="auto"/>
                <w:bottom w:val="none" w:sz="0" w:space="0" w:color="auto"/>
                <w:right w:val="none" w:sz="0" w:space="0" w:color="auto"/>
              </w:divBdr>
            </w:div>
            <w:div w:id="2013950048">
              <w:marLeft w:val="0"/>
              <w:marRight w:val="0"/>
              <w:marTop w:val="0"/>
              <w:marBottom w:val="0"/>
              <w:divBdr>
                <w:top w:val="none" w:sz="0" w:space="0" w:color="auto"/>
                <w:left w:val="none" w:sz="0" w:space="0" w:color="auto"/>
                <w:bottom w:val="none" w:sz="0" w:space="0" w:color="auto"/>
                <w:right w:val="none" w:sz="0" w:space="0" w:color="auto"/>
              </w:divBdr>
            </w:div>
            <w:div w:id="1006592194">
              <w:marLeft w:val="0"/>
              <w:marRight w:val="0"/>
              <w:marTop w:val="0"/>
              <w:marBottom w:val="0"/>
              <w:divBdr>
                <w:top w:val="none" w:sz="0" w:space="0" w:color="auto"/>
                <w:left w:val="none" w:sz="0" w:space="0" w:color="auto"/>
                <w:bottom w:val="none" w:sz="0" w:space="0" w:color="auto"/>
                <w:right w:val="none" w:sz="0" w:space="0" w:color="auto"/>
              </w:divBdr>
            </w:div>
            <w:div w:id="313949373">
              <w:marLeft w:val="0"/>
              <w:marRight w:val="0"/>
              <w:marTop w:val="0"/>
              <w:marBottom w:val="0"/>
              <w:divBdr>
                <w:top w:val="none" w:sz="0" w:space="0" w:color="auto"/>
                <w:left w:val="none" w:sz="0" w:space="0" w:color="auto"/>
                <w:bottom w:val="none" w:sz="0" w:space="0" w:color="auto"/>
                <w:right w:val="none" w:sz="0" w:space="0" w:color="auto"/>
              </w:divBdr>
            </w:div>
            <w:div w:id="249431151">
              <w:marLeft w:val="0"/>
              <w:marRight w:val="0"/>
              <w:marTop w:val="0"/>
              <w:marBottom w:val="0"/>
              <w:divBdr>
                <w:top w:val="none" w:sz="0" w:space="0" w:color="auto"/>
                <w:left w:val="none" w:sz="0" w:space="0" w:color="auto"/>
                <w:bottom w:val="none" w:sz="0" w:space="0" w:color="auto"/>
                <w:right w:val="none" w:sz="0" w:space="0" w:color="auto"/>
              </w:divBdr>
            </w:div>
          </w:divsChild>
        </w:div>
        <w:div w:id="1737700022">
          <w:marLeft w:val="0"/>
          <w:marRight w:val="0"/>
          <w:marTop w:val="0"/>
          <w:marBottom w:val="0"/>
          <w:divBdr>
            <w:top w:val="none" w:sz="0" w:space="0" w:color="auto"/>
            <w:left w:val="none" w:sz="0" w:space="0" w:color="auto"/>
            <w:bottom w:val="none" w:sz="0" w:space="0" w:color="auto"/>
            <w:right w:val="none" w:sz="0" w:space="0" w:color="auto"/>
          </w:divBdr>
        </w:div>
        <w:div w:id="258293580">
          <w:marLeft w:val="0"/>
          <w:marRight w:val="0"/>
          <w:marTop w:val="0"/>
          <w:marBottom w:val="0"/>
          <w:divBdr>
            <w:top w:val="none" w:sz="0" w:space="0" w:color="auto"/>
            <w:left w:val="none" w:sz="0" w:space="0" w:color="auto"/>
            <w:bottom w:val="none" w:sz="0" w:space="0" w:color="auto"/>
            <w:right w:val="none" w:sz="0" w:space="0" w:color="auto"/>
          </w:divBdr>
        </w:div>
        <w:div w:id="1352730569">
          <w:marLeft w:val="0"/>
          <w:marRight w:val="0"/>
          <w:marTop w:val="0"/>
          <w:marBottom w:val="0"/>
          <w:divBdr>
            <w:top w:val="none" w:sz="0" w:space="0" w:color="auto"/>
            <w:left w:val="none" w:sz="0" w:space="0" w:color="auto"/>
            <w:bottom w:val="none" w:sz="0" w:space="0" w:color="auto"/>
            <w:right w:val="none" w:sz="0" w:space="0" w:color="auto"/>
          </w:divBdr>
        </w:div>
        <w:div w:id="590510806">
          <w:marLeft w:val="0"/>
          <w:marRight w:val="0"/>
          <w:marTop w:val="0"/>
          <w:marBottom w:val="0"/>
          <w:divBdr>
            <w:top w:val="none" w:sz="0" w:space="0" w:color="auto"/>
            <w:left w:val="none" w:sz="0" w:space="0" w:color="auto"/>
            <w:bottom w:val="none" w:sz="0" w:space="0" w:color="auto"/>
            <w:right w:val="none" w:sz="0" w:space="0" w:color="auto"/>
          </w:divBdr>
        </w:div>
        <w:div w:id="77335838">
          <w:marLeft w:val="0"/>
          <w:marRight w:val="0"/>
          <w:marTop w:val="0"/>
          <w:marBottom w:val="0"/>
          <w:divBdr>
            <w:top w:val="none" w:sz="0" w:space="0" w:color="auto"/>
            <w:left w:val="none" w:sz="0" w:space="0" w:color="auto"/>
            <w:bottom w:val="none" w:sz="0" w:space="0" w:color="auto"/>
            <w:right w:val="none" w:sz="0" w:space="0" w:color="auto"/>
          </w:divBdr>
        </w:div>
        <w:div w:id="1171792145">
          <w:marLeft w:val="0"/>
          <w:marRight w:val="0"/>
          <w:marTop w:val="0"/>
          <w:marBottom w:val="0"/>
          <w:divBdr>
            <w:top w:val="none" w:sz="0" w:space="0" w:color="auto"/>
            <w:left w:val="none" w:sz="0" w:space="0" w:color="auto"/>
            <w:bottom w:val="none" w:sz="0" w:space="0" w:color="auto"/>
            <w:right w:val="none" w:sz="0" w:space="0" w:color="auto"/>
          </w:divBdr>
        </w:div>
        <w:div w:id="245961558">
          <w:marLeft w:val="0"/>
          <w:marRight w:val="0"/>
          <w:marTop w:val="0"/>
          <w:marBottom w:val="0"/>
          <w:divBdr>
            <w:top w:val="none" w:sz="0" w:space="0" w:color="auto"/>
            <w:left w:val="none" w:sz="0" w:space="0" w:color="auto"/>
            <w:bottom w:val="none" w:sz="0" w:space="0" w:color="auto"/>
            <w:right w:val="none" w:sz="0" w:space="0" w:color="auto"/>
          </w:divBdr>
        </w:div>
        <w:div w:id="1723864883">
          <w:marLeft w:val="0"/>
          <w:marRight w:val="0"/>
          <w:marTop w:val="0"/>
          <w:marBottom w:val="0"/>
          <w:divBdr>
            <w:top w:val="none" w:sz="0" w:space="0" w:color="auto"/>
            <w:left w:val="none" w:sz="0" w:space="0" w:color="auto"/>
            <w:bottom w:val="none" w:sz="0" w:space="0" w:color="auto"/>
            <w:right w:val="none" w:sz="0" w:space="0" w:color="auto"/>
          </w:divBdr>
        </w:div>
        <w:div w:id="203952908">
          <w:marLeft w:val="0"/>
          <w:marRight w:val="0"/>
          <w:marTop w:val="0"/>
          <w:marBottom w:val="0"/>
          <w:divBdr>
            <w:top w:val="none" w:sz="0" w:space="0" w:color="auto"/>
            <w:left w:val="none" w:sz="0" w:space="0" w:color="auto"/>
            <w:bottom w:val="none" w:sz="0" w:space="0" w:color="auto"/>
            <w:right w:val="none" w:sz="0" w:space="0" w:color="auto"/>
          </w:divBdr>
        </w:div>
        <w:div w:id="1339231730">
          <w:marLeft w:val="0"/>
          <w:marRight w:val="0"/>
          <w:marTop w:val="0"/>
          <w:marBottom w:val="0"/>
          <w:divBdr>
            <w:top w:val="none" w:sz="0" w:space="0" w:color="auto"/>
            <w:left w:val="none" w:sz="0" w:space="0" w:color="auto"/>
            <w:bottom w:val="none" w:sz="0" w:space="0" w:color="auto"/>
            <w:right w:val="none" w:sz="0" w:space="0" w:color="auto"/>
          </w:divBdr>
        </w:div>
        <w:div w:id="36514636">
          <w:marLeft w:val="0"/>
          <w:marRight w:val="0"/>
          <w:marTop w:val="0"/>
          <w:marBottom w:val="0"/>
          <w:divBdr>
            <w:top w:val="none" w:sz="0" w:space="0" w:color="auto"/>
            <w:left w:val="none" w:sz="0" w:space="0" w:color="auto"/>
            <w:bottom w:val="none" w:sz="0" w:space="0" w:color="auto"/>
            <w:right w:val="none" w:sz="0" w:space="0" w:color="auto"/>
          </w:divBdr>
        </w:div>
        <w:div w:id="506946410">
          <w:marLeft w:val="0"/>
          <w:marRight w:val="0"/>
          <w:marTop w:val="0"/>
          <w:marBottom w:val="0"/>
          <w:divBdr>
            <w:top w:val="none" w:sz="0" w:space="0" w:color="auto"/>
            <w:left w:val="none" w:sz="0" w:space="0" w:color="auto"/>
            <w:bottom w:val="none" w:sz="0" w:space="0" w:color="auto"/>
            <w:right w:val="none" w:sz="0" w:space="0" w:color="auto"/>
          </w:divBdr>
        </w:div>
        <w:div w:id="193815270">
          <w:marLeft w:val="0"/>
          <w:marRight w:val="0"/>
          <w:marTop w:val="0"/>
          <w:marBottom w:val="0"/>
          <w:divBdr>
            <w:top w:val="none" w:sz="0" w:space="0" w:color="auto"/>
            <w:left w:val="none" w:sz="0" w:space="0" w:color="auto"/>
            <w:bottom w:val="none" w:sz="0" w:space="0" w:color="auto"/>
            <w:right w:val="none" w:sz="0" w:space="0" w:color="auto"/>
          </w:divBdr>
        </w:div>
        <w:div w:id="826631855">
          <w:marLeft w:val="0"/>
          <w:marRight w:val="0"/>
          <w:marTop w:val="0"/>
          <w:marBottom w:val="0"/>
          <w:divBdr>
            <w:top w:val="none" w:sz="0" w:space="0" w:color="auto"/>
            <w:left w:val="none" w:sz="0" w:space="0" w:color="auto"/>
            <w:bottom w:val="none" w:sz="0" w:space="0" w:color="auto"/>
            <w:right w:val="none" w:sz="0" w:space="0" w:color="auto"/>
          </w:divBdr>
        </w:div>
        <w:div w:id="1811825234">
          <w:marLeft w:val="0"/>
          <w:marRight w:val="0"/>
          <w:marTop w:val="0"/>
          <w:marBottom w:val="0"/>
          <w:divBdr>
            <w:top w:val="none" w:sz="0" w:space="0" w:color="auto"/>
            <w:left w:val="none" w:sz="0" w:space="0" w:color="auto"/>
            <w:bottom w:val="none" w:sz="0" w:space="0" w:color="auto"/>
            <w:right w:val="none" w:sz="0" w:space="0" w:color="auto"/>
          </w:divBdr>
        </w:div>
        <w:div w:id="1692023269">
          <w:marLeft w:val="0"/>
          <w:marRight w:val="0"/>
          <w:marTop w:val="0"/>
          <w:marBottom w:val="0"/>
          <w:divBdr>
            <w:top w:val="none" w:sz="0" w:space="0" w:color="auto"/>
            <w:left w:val="none" w:sz="0" w:space="0" w:color="auto"/>
            <w:bottom w:val="none" w:sz="0" w:space="0" w:color="auto"/>
            <w:right w:val="none" w:sz="0" w:space="0" w:color="auto"/>
          </w:divBdr>
        </w:div>
        <w:div w:id="803622511">
          <w:marLeft w:val="0"/>
          <w:marRight w:val="0"/>
          <w:marTop w:val="0"/>
          <w:marBottom w:val="0"/>
          <w:divBdr>
            <w:top w:val="none" w:sz="0" w:space="0" w:color="auto"/>
            <w:left w:val="none" w:sz="0" w:space="0" w:color="auto"/>
            <w:bottom w:val="none" w:sz="0" w:space="0" w:color="auto"/>
            <w:right w:val="none" w:sz="0" w:space="0" w:color="auto"/>
          </w:divBdr>
        </w:div>
        <w:div w:id="383985208">
          <w:marLeft w:val="0"/>
          <w:marRight w:val="0"/>
          <w:marTop w:val="0"/>
          <w:marBottom w:val="0"/>
          <w:divBdr>
            <w:top w:val="none" w:sz="0" w:space="0" w:color="auto"/>
            <w:left w:val="none" w:sz="0" w:space="0" w:color="auto"/>
            <w:bottom w:val="none" w:sz="0" w:space="0" w:color="auto"/>
            <w:right w:val="none" w:sz="0" w:space="0" w:color="auto"/>
          </w:divBdr>
        </w:div>
        <w:div w:id="1009865168">
          <w:marLeft w:val="0"/>
          <w:marRight w:val="0"/>
          <w:marTop w:val="0"/>
          <w:marBottom w:val="0"/>
          <w:divBdr>
            <w:top w:val="none" w:sz="0" w:space="0" w:color="auto"/>
            <w:left w:val="none" w:sz="0" w:space="0" w:color="auto"/>
            <w:bottom w:val="none" w:sz="0" w:space="0" w:color="auto"/>
            <w:right w:val="none" w:sz="0" w:space="0" w:color="auto"/>
          </w:divBdr>
        </w:div>
        <w:div w:id="732846901">
          <w:marLeft w:val="0"/>
          <w:marRight w:val="0"/>
          <w:marTop w:val="0"/>
          <w:marBottom w:val="0"/>
          <w:divBdr>
            <w:top w:val="none" w:sz="0" w:space="0" w:color="auto"/>
            <w:left w:val="none" w:sz="0" w:space="0" w:color="auto"/>
            <w:bottom w:val="none" w:sz="0" w:space="0" w:color="auto"/>
            <w:right w:val="none" w:sz="0" w:space="0" w:color="auto"/>
          </w:divBdr>
        </w:div>
        <w:div w:id="446436038">
          <w:marLeft w:val="0"/>
          <w:marRight w:val="0"/>
          <w:marTop w:val="0"/>
          <w:marBottom w:val="0"/>
          <w:divBdr>
            <w:top w:val="none" w:sz="0" w:space="0" w:color="auto"/>
            <w:left w:val="none" w:sz="0" w:space="0" w:color="auto"/>
            <w:bottom w:val="none" w:sz="0" w:space="0" w:color="auto"/>
            <w:right w:val="none" w:sz="0" w:space="0" w:color="auto"/>
          </w:divBdr>
        </w:div>
        <w:div w:id="987326534">
          <w:marLeft w:val="0"/>
          <w:marRight w:val="0"/>
          <w:marTop w:val="0"/>
          <w:marBottom w:val="0"/>
          <w:divBdr>
            <w:top w:val="none" w:sz="0" w:space="0" w:color="auto"/>
            <w:left w:val="none" w:sz="0" w:space="0" w:color="auto"/>
            <w:bottom w:val="none" w:sz="0" w:space="0" w:color="auto"/>
            <w:right w:val="none" w:sz="0" w:space="0" w:color="auto"/>
          </w:divBdr>
        </w:div>
        <w:div w:id="2040276083">
          <w:marLeft w:val="0"/>
          <w:marRight w:val="0"/>
          <w:marTop w:val="0"/>
          <w:marBottom w:val="0"/>
          <w:divBdr>
            <w:top w:val="none" w:sz="0" w:space="0" w:color="auto"/>
            <w:left w:val="none" w:sz="0" w:space="0" w:color="auto"/>
            <w:bottom w:val="none" w:sz="0" w:space="0" w:color="auto"/>
            <w:right w:val="none" w:sz="0" w:space="0" w:color="auto"/>
          </w:divBdr>
        </w:div>
        <w:div w:id="1604217990">
          <w:marLeft w:val="0"/>
          <w:marRight w:val="0"/>
          <w:marTop w:val="0"/>
          <w:marBottom w:val="0"/>
          <w:divBdr>
            <w:top w:val="none" w:sz="0" w:space="0" w:color="auto"/>
            <w:left w:val="none" w:sz="0" w:space="0" w:color="auto"/>
            <w:bottom w:val="none" w:sz="0" w:space="0" w:color="auto"/>
            <w:right w:val="none" w:sz="0" w:space="0" w:color="auto"/>
          </w:divBdr>
        </w:div>
        <w:div w:id="1956251202">
          <w:marLeft w:val="0"/>
          <w:marRight w:val="0"/>
          <w:marTop w:val="0"/>
          <w:marBottom w:val="0"/>
          <w:divBdr>
            <w:top w:val="none" w:sz="0" w:space="0" w:color="auto"/>
            <w:left w:val="none" w:sz="0" w:space="0" w:color="auto"/>
            <w:bottom w:val="none" w:sz="0" w:space="0" w:color="auto"/>
            <w:right w:val="none" w:sz="0" w:space="0" w:color="auto"/>
          </w:divBdr>
        </w:div>
        <w:div w:id="640573040">
          <w:marLeft w:val="0"/>
          <w:marRight w:val="0"/>
          <w:marTop w:val="0"/>
          <w:marBottom w:val="0"/>
          <w:divBdr>
            <w:top w:val="none" w:sz="0" w:space="0" w:color="auto"/>
            <w:left w:val="none" w:sz="0" w:space="0" w:color="auto"/>
            <w:bottom w:val="none" w:sz="0" w:space="0" w:color="auto"/>
            <w:right w:val="none" w:sz="0" w:space="0" w:color="auto"/>
          </w:divBdr>
        </w:div>
      </w:divsChild>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465856431">
      <w:bodyDiv w:val="1"/>
      <w:marLeft w:val="0"/>
      <w:marRight w:val="0"/>
      <w:marTop w:val="0"/>
      <w:marBottom w:val="0"/>
      <w:divBdr>
        <w:top w:val="none" w:sz="0" w:space="0" w:color="auto"/>
        <w:left w:val="none" w:sz="0" w:space="0" w:color="auto"/>
        <w:bottom w:val="none" w:sz="0" w:space="0" w:color="auto"/>
        <w:right w:val="none" w:sz="0" w:space="0" w:color="auto"/>
      </w:divBdr>
      <w:divsChild>
        <w:div w:id="724138549">
          <w:marLeft w:val="0"/>
          <w:marRight w:val="0"/>
          <w:marTop w:val="0"/>
          <w:marBottom w:val="0"/>
          <w:divBdr>
            <w:top w:val="none" w:sz="0" w:space="0" w:color="auto"/>
            <w:left w:val="none" w:sz="0" w:space="0" w:color="auto"/>
            <w:bottom w:val="none" w:sz="0" w:space="0" w:color="auto"/>
            <w:right w:val="none" w:sz="0" w:space="0" w:color="auto"/>
          </w:divBdr>
          <w:divsChild>
            <w:div w:id="501704113">
              <w:marLeft w:val="0"/>
              <w:marRight w:val="0"/>
              <w:marTop w:val="0"/>
              <w:marBottom w:val="0"/>
              <w:divBdr>
                <w:top w:val="none" w:sz="0" w:space="0" w:color="auto"/>
                <w:left w:val="none" w:sz="0" w:space="0" w:color="auto"/>
                <w:bottom w:val="none" w:sz="0" w:space="0" w:color="auto"/>
                <w:right w:val="none" w:sz="0" w:space="0" w:color="auto"/>
              </w:divBdr>
            </w:div>
            <w:div w:id="1474299450">
              <w:marLeft w:val="0"/>
              <w:marRight w:val="0"/>
              <w:marTop w:val="0"/>
              <w:marBottom w:val="0"/>
              <w:divBdr>
                <w:top w:val="none" w:sz="0" w:space="0" w:color="auto"/>
                <w:left w:val="none" w:sz="0" w:space="0" w:color="auto"/>
                <w:bottom w:val="none" w:sz="0" w:space="0" w:color="auto"/>
                <w:right w:val="none" w:sz="0" w:space="0" w:color="auto"/>
              </w:divBdr>
            </w:div>
            <w:div w:id="1633750368">
              <w:marLeft w:val="0"/>
              <w:marRight w:val="0"/>
              <w:marTop w:val="0"/>
              <w:marBottom w:val="0"/>
              <w:divBdr>
                <w:top w:val="none" w:sz="0" w:space="0" w:color="auto"/>
                <w:left w:val="none" w:sz="0" w:space="0" w:color="auto"/>
                <w:bottom w:val="none" w:sz="0" w:space="0" w:color="auto"/>
                <w:right w:val="none" w:sz="0" w:space="0" w:color="auto"/>
              </w:divBdr>
            </w:div>
            <w:div w:id="894898148">
              <w:marLeft w:val="0"/>
              <w:marRight w:val="0"/>
              <w:marTop w:val="0"/>
              <w:marBottom w:val="0"/>
              <w:divBdr>
                <w:top w:val="none" w:sz="0" w:space="0" w:color="auto"/>
                <w:left w:val="none" w:sz="0" w:space="0" w:color="auto"/>
                <w:bottom w:val="none" w:sz="0" w:space="0" w:color="auto"/>
                <w:right w:val="none" w:sz="0" w:space="0" w:color="auto"/>
              </w:divBdr>
            </w:div>
            <w:div w:id="1013337244">
              <w:marLeft w:val="0"/>
              <w:marRight w:val="0"/>
              <w:marTop w:val="0"/>
              <w:marBottom w:val="0"/>
              <w:divBdr>
                <w:top w:val="none" w:sz="0" w:space="0" w:color="auto"/>
                <w:left w:val="none" w:sz="0" w:space="0" w:color="auto"/>
                <w:bottom w:val="none" w:sz="0" w:space="0" w:color="auto"/>
                <w:right w:val="none" w:sz="0" w:space="0" w:color="auto"/>
              </w:divBdr>
            </w:div>
            <w:div w:id="773592854">
              <w:marLeft w:val="0"/>
              <w:marRight w:val="0"/>
              <w:marTop w:val="0"/>
              <w:marBottom w:val="0"/>
              <w:divBdr>
                <w:top w:val="none" w:sz="0" w:space="0" w:color="auto"/>
                <w:left w:val="none" w:sz="0" w:space="0" w:color="auto"/>
                <w:bottom w:val="none" w:sz="0" w:space="0" w:color="auto"/>
                <w:right w:val="none" w:sz="0" w:space="0" w:color="auto"/>
              </w:divBdr>
            </w:div>
            <w:div w:id="1214194119">
              <w:marLeft w:val="0"/>
              <w:marRight w:val="0"/>
              <w:marTop w:val="0"/>
              <w:marBottom w:val="0"/>
              <w:divBdr>
                <w:top w:val="none" w:sz="0" w:space="0" w:color="auto"/>
                <w:left w:val="none" w:sz="0" w:space="0" w:color="auto"/>
                <w:bottom w:val="none" w:sz="0" w:space="0" w:color="auto"/>
                <w:right w:val="none" w:sz="0" w:space="0" w:color="auto"/>
              </w:divBdr>
            </w:div>
            <w:div w:id="1136525444">
              <w:marLeft w:val="0"/>
              <w:marRight w:val="0"/>
              <w:marTop w:val="0"/>
              <w:marBottom w:val="0"/>
              <w:divBdr>
                <w:top w:val="none" w:sz="0" w:space="0" w:color="auto"/>
                <w:left w:val="none" w:sz="0" w:space="0" w:color="auto"/>
                <w:bottom w:val="none" w:sz="0" w:space="0" w:color="auto"/>
                <w:right w:val="none" w:sz="0" w:space="0" w:color="auto"/>
              </w:divBdr>
            </w:div>
            <w:div w:id="1114787935">
              <w:marLeft w:val="0"/>
              <w:marRight w:val="0"/>
              <w:marTop w:val="0"/>
              <w:marBottom w:val="0"/>
              <w:divBdr>
                <w:top w:val="none" w:sz="0" w:space="0" w:color="auto"/>
                <w:left w:val="none" w:sz="0" w:space="0" w:color="auto"/>
                <w:bottom w:val="none" w:sz="0" w:space="0" w:color="auto"/>
                <w:right w:val="none" w:sz="0" w:space="0" w:color="auto"/>
              </w:divBdr>
            </w:div>
            <w:div w:id="1069571676">
              <w:marLeft w:val="0"/>
              <w:marRight w:val="0"/>
              <w:marTop w:val="0"/>
              <w:marBottom w:val="0"/>
              <w:divBdr>
                <w:top w:val="none" w:sz="0" w:space="0" w:color="auto"/>
                <w:left w:val="none" w:sz="0" w:space="0" w:color="auto"/>
                <w:bottom w:val="none" w:sz="0" w:space="0" w:color="auto"/>
                <w:right w:val="none" w:sz="0" w:space="0" w:color="auto"/>
              </w:divBdr>
            </w:div>
            <w:div w:id="1728409347">
              <w:marLeft w:val="0"/>
              <w:marRight w:val="0"/>
              <w:marTop w:val="0"/>
              <w:marBottom w:val="0"/>
              <w:divBdr>
                <w:top w:val="none" w:sz="0" w:space="0" w:color="auto"/>
                <w:left w:val="none" w:sz="0" w:space="0" w:color="auto"/>
                <w:bottom w:val="none" w:sz="0" w:space="0" w:color="auto"/>
                <w:right w:val="none" w:sz="0" w:space="0" w:color="auto"/>
              </w:divBdr>
            </w:div>
            <w:div w:id="1767580848">
              <w:marLeft w:val="0"/>
              <w:marRight w:val="0"/>
              <w:marTop w:val="0"/>
              <w:marBottom w:val="0"/>
              <w:divBdr>
                <w:top w:val="none" w:sz="0" w:space="0" w:color="auto"/>
                <w:left w:val="none" w:sz="0" w:space="0" w:color="auto"/>
                <w:bottom w:val="none" w:sz="0" w:space="0" w:color="auto"/>
                <w:right w:val="none" w:sz="0" w:space="0" w:color="auto"/>
              </w:divBdr>
            </w:div>
            <w:div w:id="2009288223">
              <w:marLeft w:val="0"/>
              <w:marRight w:val="0"/>
              <w:marTop w:val="0"/>
              <w:marBottom w:val="0"/>
              <w:divBdr>
                <w:top w:val="none" w:sz="0" w:space="0" w:color="auto"/>
                <w:left w:val="none" w:sz="0" w:space="0" w:color="auto"/>
                <w:bottom w:val="none" w:sz="0" w:space="0" w:color="auto"/>
                <w:right w:val="none" w:sz="0" w:space="0" w:color="auto"/>
              </w:divBdr>
            </w:div>
            <w:div w:id="478109308">
              <w:marLeft w:val="0"/>
              <w:marRight w:val="0"/>
              <w:marTop w:val="0"/>
              <w:marBottom w:val="0"/>
              <w:divBdr>
                <w:top w:val="none" w:sz="0" w:space="0" w:color="auto"/>
                <w:left w:val="none" w:sz="0" w:space="0" w:color="auto"/>
                <w:bottom w:val="none" w:sz="0" w:space="0" w:color="auto"/>
                <w:right w:val="none" w:sz="0" w:space="0" w:color="auto"/>
              </w:divBdr>
            </w:div>
            <w:div w:id="1395549429">
              <w:marLeft w:val="0"/>
              <w:marRight w:val="0"/>
              <w:marTop w:val="0"/>
              <w:marBottom w:val="0"/>
              <w:divBdr>
                <w:top w:val="none" w:sz="0" w:space="0" w:color="auto"/>
                <w:left w:val="none" w:sz="0" w:space="0" w:color="auto"/>
                <w:bottom w:val="none" w:sz="0" w:space="0" w:color="auto"/>
                <w:right w:val="none" w:sz="0" w:space="0" w:color="auto"/>
              </w:divBdr>
            </w:div>
          </w:divsChild>
        </w:div>
        <w:div w:id="1749761956">
          <w:marLeft w:val="0"/>
          <w:marRight w:val="0"/>
          <w:marTop w:val="0"/>
          <w:marBottom w:val="0"/>
          <w:divBdr>
            <w:top w:val="none" w:sz="0" w:space="0" w:color="auto"/>
            <w:left w:val="none" w:sz="0" w:space="0" w:color="auto"/>
            <w:bottom w:val="none" w:sz="0" w:space="0" w:color="auto"/>
            <w:right w:val="none" w:sz="0" w:space="0" w:color="auto"/>
          </w:divBdr>
        </w:div>
        <w:div w:id="510026525">
          <w:marLeft w:val="0"/>
          <w:marRight w:val="0"/>
          <w:marTop w:val="0"/>
          <w:marBottom w:val="0"/>
          <w:divBdr>
            <w:top w:val="none" w:sz="0" w:space="0" w:color="auto"/>
            <w:left w:val="none" w:sz="0" w:space="0" w:color="auto"/>
            <w:bottom w:val="none" w:sz="0" w:space="0" w:color="auto"/>
            <w:right w:val="none" w:sz="0" w:space="0" w:color="auto"/>
          </w:divBdr>
        </w:div>
        <w:div w:id="1681421089">
          <w:marLeft w:val="0"/>
          <w:marRight w:val="0"/>
          <w:marTop w:val="0"/>
          <w:marBottom w:val="0"/>
          <w:divBdr>
            <w:top w:val="none" w:sz="0" w:space="0" w:color="auto"/>
            <w:left w:val="none" w:sz="0" w:space="0" w:color="auto"/>
            <w:bottom w:val="none" w:sz="0" w:space="0" w:color="auto"/>
            <w:right w:val="none" w:sz="0" w:space="0" w:color="auto"/>
          </w:divBdr>
        </w:div>
        <w:div w:id="1366445355">
          <w:marLeft w:val="0"/>
          <w:marRight w:val="0"/>
          <w:marTop w:val="0"/>
          <w:marBottom w:val="0"/>
          <w:divBdr>
            <w:top w:val="none" w:sz="0" w:space="0" w:color="auto"/>
            <w:left w:val="none" w:sz="0" w:space="0" w:color="auto"/>
            <w:bottom w:val="none" w:sz="0" w:space="0" w:color="auto"/>
            <w:right w:val="none" w:sz="0" w:space="0" w:color="auto"/>
          </w:divBdr>
        </w:div>
        <w:div w:id="2019383009">
          <w:marLeft w:val="0"/>
          <w:marRight w:val="0"/>
          <w:marTop w:val="0"/>
          <w:marBottom w:val="0"/>
          <w:divBdr>
            <w:top w:val="none" w:sz="0" w:space="0" w:color="auto"/>
            <w:left w:val="none" w:sz="0" w:space="0" w:color="auto"/>
            <w:bottom w:val="none" w:sz="0" w:space="0" w:color="auto"/>
            <w:right w:val="none" w:sz="0" w:space="0" w:color="auto"/>
          </w:divBdr>
        </w:div>
        <w:div w:id="514921201">
          <w:marLeft w:val="0"/>
          <w:marRight w:val="0"/>
          <w:marTop w:val="0"/>
          <w:marBottom w:val="0"/>
          <w:divBdr>
            <w:top w:val="none" w:sz="0" w:space="0" w:color="auto"/>
            <w:left w:val="none" w:sz="0" w:space="0" w:color="auto"/>
            <w:bottom w:val="none" w:sz="0" w:space="0" w:color="auto"/>
            <w:right w:val="none" w:sz="0" w:space="0" w:color="auto"/>
          </w:divBdr>
        </w:div>
        <w:div w:id="811101225">
          <w:marLeft w:val="0"/>
          <w:marRight w:val="0"/>
          <w:marTop w:val="0"/>
          <w:marBottom w:val="0"/>
          <w:divBdr>
            <w:top w:val="none" w:sz="0" w:space="0" w:color="auto"/>
            <w:left w:val="none" w:sz="0" w:space="0" w:color="auto"/>
            <w:bottom w:val="none" w:sz="0" w:space="0" w:color="auto"/>
            <w:right w:val="none" w:sz="0" w:space="0" w:color="auto"/>
          </w:divBdr>
        </w:div>
        <w:div w:id="385034690">
          <w:marLeft w:val="0"/>
          <w:marRight w:val="0"/>
          <w:marTop w:val="0"/>
          <w:marBottom w:val="0"/>
          <w:divBdr>
            <w:top w:val="none" w:sz="0" w:space="0" w:color="auto"/>
            <w:left w:val="none" w:sz="0" w:space="0" w:color="auto"/>
            <w:bottom w:val="none" w:sz="0" w:space="0" w:color="auto"/>
            <w:right w:val="none" w:sz="0" w:space="0" w:color="auto"/>
          </w:divBdr>
        </w:div>
        <w:div w:id="200483754">
          <w:marLeft w:val="0"/>
          <w:marRight w:val="0"/>
          <w:marTop w:val="0"/>
          <w:marBottom w:val="0"/>
          <w:divBdr>
            <w:top w:val="none" w:sz="0" w:space="0" w:color="auto"/>
            <w:left w:val="none" w:sz="0" w:space="0" w:color="auto"/>
            <w:bottom w:val="none" w:sz="0" w:space="0" w:color="auto"/>
            <w:right w:val="none" w:sz="0" w:space="0" w:color="auto"/>
          </w:divBdr>
        </w:div>
        <w:div w:id="1049231388">
          <w:marLeft w:val="0"/>
          <w:marRight w:val="0"/>
          <w:marTop w:val="0"/>
          <w:marBottom w:val="0"/>
          <w:divBdr>
            <w:top w:val="none" w:sz="0" w:space="0" w:color="auto"/>
            <w:left w:val="none" w:sz="0" w:space="0" w:color="auto"/>
            <w:bottom w:val="none" w:sz="0" w:space="0" w:color="auto"/>
            <w:right w:val="none" w:sz="0" w:space="0" w:color="auto"/>
          </w:divBdr>
        </w:div>
        <w:div w:id="808279957">
          <w:marLeft w:val="0"/>
          <w:marRight w:val="0"/>
          <w:marTop w:val="0"/>
          <w:marBottom w:val="0"/>
          <w:divBdr>
            <w:top w:val="none" w:sz="0" w:space="0" w:color="auto"/>
            <w:left w:val="none" w:sz="0" w:space="0" w:color="auto"/>
            <w:bottom w:val="none" w:sz="0" w:space="0" w:color="auto"/>
            <w:right w:val="none" w:sz="0" w:space="0" w:color="auto"/>
          </w:divBdr>
        </w:div>
        <w:div w:id="84110917">
          <w:marLeft w:val="0"/>
          <w:marRight w:val="0"/>
          <w:marTop w:val="0"/>
          <w:marBottom w:val="0"/>
          <w:divBdr>
            <w:top w:val="none" w:sz="0" w:space="0" w:color="auto"/>
            <w:left w:val="none" w:sz="0" w:space="0" w:color="auto"/>
            <w:bottom w:val="none" w:sz="0" w:space="0" w:color="auto"/>
            <w:right w:val="none" w:sz="0" w:space="0" w:color="auto"/>
          </w:divBdr>
        </w:div>
        <w:div w:id="1768498050">
          <w:marLeft w:val="0"/>
          <w:marRight w:val="0"/>
          <w:marTop w:val="0"/>
          <w:marBottom w:val="0"/>
          <w:divBdr>
            <w:top w:val="none" w:sz="0" w:space="0" w:color="auto"/>
            <w:left w:val="none" w:sz="0" w:space="0" w:color="auto"/>
            <w:bottom w:val="none" w:sz="0" w:space="0" w:color="auto"/>
            <w:right w:val="none" w:sz="0" w:space="0" w:color="auto"/>
          </w:divBdr>
        </w:div>
        <w:div w:id="919799289">
          <w:marLeft w:val="0"/>
          <w:marRight w:val="0"/>
          <w:marTop w:val="0"/>
          <w:marBottom w:val="0"/>
          <w:divBdr>
            <w:top w:val="none" w:sz="0" w:space="0" w:color="auto"/>
            <w:left w:val="none" w:sz="0" w:space="0" w:color="auto"/>
            <w:bottom w:val="none" w:sz="0" w:space="0" w:color="auto"/>
            <w:right w:val="none" w:sz="0" w:space="0" w:color="auto"/>
          </w:divBdr>
        </w:div>
        <w:div w:id="485703540">
          <w:marLeft w:val="0"/>
          <w:marRight w:val="0"/>
          <w:marTop w:val="0"/>
          <w:marBottom w:val="0"/>
          <w:divBdr>
            <w:top w:val="none" w:sz="0" w:space="0" w:color="auto"/>
            <w:left w:val="none" w:sz="0" w:space="0" w:color="auto"/>
            <w:bottom w:val="none" w:sz="0" w:space="0" w:color="auto"/>
            <w:right w:val="none" w:sz="0" w:space="0" w:color="auto"/>
          </w:divBdr>
        </w:div>
        <w:div w:id="1400446210">
          <w:marLeft w:val="0"/>
          <w:marRight w:val="0"/>
          <w:marTop w:val="0"/>
          <w:marBottom w:val="0"/>
          <w:divBdr>
            <w:top w:val="none" w:sz="0" w:space="0" w:color="auto"/>
            <w:left w:val="none" w:sz="0" w:space="0" w:color="auto"/>
            <w:bottom w:val="none" w:sz="0" w:space="0" w:color="auto"/>
            <w:right w:val="none" w:sz="0" w:space="0" w:color="auto"/>
          </w:divBdr>
        </w:div>
        <w:div w:id="1901164094">
          <w:marLeft w:val="0"/>
          <w:marRight w:val="0"/>
          <w:marTop w:val="0"/>
          <w:marBottom w:val="0"/>
          <w:divBdr>
            <w:top w:val="none" w:sz="0" w:space="0" w:color="auto"/>
            <w:left w:val="none" w:sz="0" w:space="0" w:color="auto"/>
            <w:bottom w:val="none" w:sz="0" w:space="0" w:color="auto"/>
            <w:right w:val="none" w:sz="0" w:space="0" w:color="auto"/>
          </w:divBdr>
        </w:div>
        <w:div w:id="1375958414">
          <w:marLeft w:val="0"/>
          <w:marRight w:val="0"/>
          <w:marTop w:val="0"/>
          <w:marBottom w:val="0"/>
          <w:divBdr>
            <w:top w:val="none" w:sz="0" w:space="0" w:color="auto"/>
            <w:left w:val="none" w:sz="0" w:space="0" w:color="auto"/>
            <w:bottom w:val="none" w:sz="0" w:space="0" w:color="auto"/>
            <w:right w:val="none" w:sz="0" w:space="0" w:color="auto"/>
          </w:divBdr>
        </w:div>
        <w:div w:id="2000494603">
          <w:marLeft w:val="0"/>
          <w:marRight w:val="0"/>
          <w:marTop w:val="0"/>
          <w:marBottom w:val="0"/>
          <w:divBdr>
            <w:top w:val="none" w:sz="0" w:space="0" w:color="auto"/>
            <w:left w:val="none" w:sz="0" w:space="0" w:color="auto"/>
            <w:bottom w:val="none" w:sz="0" w:space="0" w:color="auto"/>
            <w:right w:val="none" w:sz="0" w:space="0" w:color="auto"/>
          </w:divBdr>
        </w:div>
        <w:div w:id="1301182327">
          <w:marLeft w:val="0"/>
          <w:marRight w:val="0"/>
          <w:marTop w:val="0"/>
          <w:marBottom w:val="0"/>
          <w:divBdr>
            <w:top w:val="none" w:sz="0" w:space="0" w:color="auto"/>
            <w:left w:val="none" w:sz="0" w:space="0" w:color="auto"/>
            <w:bottom w:val="none" w:sz="0" w:space="0" w:color="auto"/>
            <w:right w:val="none" w:sz="0" w:space="0" w:color="auto"/>
          </w:divBdr>
        </w:div>
        <w:div w:id="513808420">
          <w:marLeft w:val="0"/>
          <w:marRight w:val="0"/>
          <w:marTop w:val="0"/>
          <w:marBottom w:val="0"/>
          <w:divBdr>
            <w:top w:val="none" w:sz="0" w:space="0" w:color="auto"/>
            <w:left w:val="none" w:sz="0" w:space="0" w:color="auto"/>
            <w:bottom w:val="none" w:sz="0" w:space="0" w:color="auto"/>
            <w:right w:val="none" w:sz="0" w:space="0" w:color="auto"/>
          </w:divBdr>
          <w:divsChild>
            <w:div w:id="775951109">
              <w:marLeft w:val="0"/>
              <w:marRight w:val="0"/>
              <w:marTop w:val="0"/>
              <w:marBottom w:val="0"/>
              <w:divBdr>
                <w:top w:val="none" w:sz="0" w:space="0" w:color="auto"/>
                <w:left w:val="none" w:sz="0" w:space="0" w:color="auto"/>
                <w:bottom w:val="none" w:sz="0" w:space="0" w:color="auto"/>
                <w:right w:val="none" w:sz="0" w:space="0" w:color="auto"/>
              </w:divBdr>
            </w:div>
            <w:div w:id="902179675">
              <w:marLeft w:val="0"/>
              <w:marRight w:val="0"/>
              <w:marTop w:val="0"/>
              <w:marBottom w:val="0"/>
              <w:divBdr>
                <w:top w:val="none" w:sz="0" w:space="0" w:color="auto"/>
                <w:left w:val="none" w:sz="0" w:space="0" w:color="auto"/>
                <w:bottom w:val="none" w:sz="0" w:space="0" w:color="auto"/>
                <w:right w:val="none" w:sz="0" w:space="0" w:color="auto"/>
              </w:divBdr>
            </w:div>
            <w:div w:id="1290429435">
              <w:marLeft w:val="0"/>
              <w:marRight w:val="0"/>
              <w:marTop w:val="0"/>
              <w:marBottom w:val="0"/>
              <w:divBdr>
                <w:top w:val="none" w:sz="0" w:space="0" w:color="auto"/>
                <w:left w:val="none" w:sz="0" w:space="0" w:color="auto"/>
                <w:bottom w:val="none" w:sz="0" w:space="0" w:color="auto"/>
                <w:right w:val="none" w:sz="0" w:space="0" w:color="auto"/>
              </w:divBdr>
            </w:div>
            <w:div w:id="765541296">
              <w:marLeft w:val="0"/>
              <w:marRight w:val="0"/>
              <w:marTop w:val="0"/>
              <w:marBottom w:val="0"/>
              <w:divBdr>
                <w:top w:val="none" w:sz="0" w:space="0" w:color="auto"/>
                <w:left w:val="none" w:sz="0" w:space="0" w:color="auto"/>
                <w:bottom w:val="none" w:sz="0" w:space="0" w:color="auto"/>
                <w:right w:val="none" w:sz="0" w:space="0" w:color="auto"/>
              </w:divBdr>
            </w:div>
            <w:div w:id="1256017026">
              <w:marLeft w:val="0"/>
              <w:marRight w:val="0"/>
              <w:marTop w:val="0"/>
              <w:marBottom w:val="0"/>
              <w:divBdr>
                <w:top w:val="none" w:sz="0" w:space="0" w:color="auto"/>
                <w:left w:val="none" w:sz="0" w:space="0" w:color="auto"/>
                <w:bottom w:val="none" w:sz="0" w:space="0" w:color="auto"/>
                <w:right w:val="none" w:sz="0" w:space="0" w:color="auto"/>
              </w:divBdr>
            </w:div>
            <w:div w:id="1550534937">
              <w:marLeft w:val="0"/>
              <w:marRight w:val="0"/>
              <w:marTop w:val="0"/>
              <w:marBottom w:val="0"/>
              <w:divBdr>
                <w:top w:val="none" w:sz="0" w:space="0" w:color="auto"/>
                <w:left w:val="none" w:sz="0" w:space="0" w:color="auto"/>
                <w:bottom w:val="none" w:sz="0" w:space="0" w:color="auto"/>
                <w:right w:val="none" w:sz="0" w:space="0" w:color="auto"/>
              </w:divBdr>
            </w:div>
            <w:div w:id="1779645149">
              <w:marLeft w:val="0"/>
              <w:marRight w:val="0"/>
              <w:marTop w:val="0"/>
              <w:marBottom w:val="0"/>
              <w:divBdr>
                <w:top w:val="none" w:sz="0" w:space="0" w:color="auto"/>
                <w:left w:val="none" w:sz="0" w:space="0" w:color="auto"/>
                <w:bottom w:val="none" w:sz="0" w:space="0" w:color="auto"/>
                <w:right w:val="none" w:sz="0" w:space="0" w:color="auto"/>
              </w:divBdr>
            </w:div>
            <w:div w:id="1422530129">
              <w:marLeft w:val="0"/>
              <w:marRight w:val="0"/>
              <w:marTop w:val="0"/>
              <w:marBottom w:val="0"/>
              <w:divBdr>
                <w:top w:val="none" w:sz="0" w:space="0" w:color="auto"/>
                <w:left w:val="none" w:sz="0" w:space="0" w:color="auto"/>
                <w:bottom w:val="none" w:sz="0" w:space="0" w:color="auto"/>
                <w:right w:val="none" w:sz="0" w:space="0" w:color="auto"/>
              </w:divBdr>
            </w:div>
            <w:div w:id="728846630">
              <w:marLeft w:val="0"/>
              <w:marRight w:val="0"/>
              <w:marTop w:val="0"/>
              <w:marBottom w:val="0"/>
              <w:divBdr>
                <w:top w:val="none" w:sz="0" w:space="0" w:color="auto"/>
                <w:left w:val="none" w:sz="0" w:space="0" w:color="auto"/>
                <w:bottom w:val="none" w:sz="0" w:space="0" w:color="auto"/>
                <w:right w:val="none" w:sz="0" w:space="0" w:color="auto"/>
              </w:divBdr>
            </w:div>
            <w:div w:id="1373919573">
              <w:marLeft w:val="0"/>
              <w:marRight w:val="0"/>
              <w:marTop w:val="0"/>
              <w:marBottom w:val="0"/>
              <w:divBdr>
                <w:top w:val="none" w:sz="0" w:space="0" w:color="auto"/>
                <w:left w:val="none" w:sz="0" w:space="0" w:color="auto"/>
                <w:bottom w:val="none" w:sz="0" w:space="0" w:color="auto"/>
                <w:right w:val="none" w:sz="0" w:space="0" w:color="auto"/>
              </w:divBdr>
            </w:div>
            <w:div w:id="968507758">
              <w:marLeft w:val="0"/>
              <w:marRight w:val="0"/>
              <w:marTop w:val="0"/>
              <w:marBottom w:val="0"/>
              <w:divBdr>
                <w:top w:val="none" w:sz="0" w:space="0" w:color="auto"/>
                <w:left w:val="none" w:sz="0" w:space="0" w:color="auto"/>
                <w:bottom w:val="none" w:sz="0" w:space="0" w:color="auto"/>
                <w:right w:val="none" w:sz="0" w:space="0" w:color="auto"/>
              </w:divBdr>
            </w:div>
            <w:div w:id="680165089">
              <w:marLeft w:val="0"/>
              <w:marRight w:val="0"/>
              <w:marTop w:val="0"/>
              <w:marBottom w:val="0"/>
              <w:divBdr>
                <w:top w:val="none" w:sz="0" w:space="0" w:color="auto"/>
                <w:left w:val="none" w:sz="0" w:space="0" w:color="auto"/>
                <w:bottom w:val="none" w:sz="0" w:space="0" w:color="auto"/>
                <w:right w:val="none" w:sz="0" w:space="0" w:color="auto"/>
              </w:divBdr>
            </w:div>
            <w:div w:id="934021337">
              <w:marLeft w:val="0"/>
              <w:marRight w:val="0"/>
              <w:marTop w:val="0"/>
              <w:marBottom w:val="0"/>
              <w:divBdr>
                <w:top w:val="none" w:sz="0" w:space="0" w:color="auto"/>
                <w:left w:val="none" w:sz="0" w:space="0" w:color="auto"/>
                <w:bottom w:val="none" w:sz="0" w:space="0" w:color="auto"/>
                <w:right w:val="none" w:sz="0" w:space="0" w:color="auto"/>
              </w:divBdr>
            </w:div>
            <w:div w:id="2054771483">
              <w:marLeft w:val="0"/>
              <w:marRight w:val="0"/>
              <w:marTop w:val="0"/>
              <w:marBottom w:val="0"/>
              <w:divBdr>
                <w:top w:val="none" w:sz="0" w:space="0" w:color="auto"/>
                <w:left w:val="none" w:sz="0" w:space="0" w:color="auto"/>
                <w:bottom w:val="none" w:sz="0" w:space="0" w:color="auto"/>
                <w:right w:val="none" w:sz="0" w:space="0" w:color="auto"/>
              </w:divBdr>
            </w:div>
            <w:div w:id="1155680656">
              <w:marLeft w:val="0"/>
              <w:marRight w:val="0"/>
              <w:marTop w:val="0"/>
              <w:marBottom w:val="0"/>
              <w:divBdr>
                <w:top w:val="none" w:sz="0" w:space="0" w:color="auto"/>
                <w:left w:val="none" w:sz="0" w:space="0" w:color="auto"/>
                <w:bottom w:val="none" w:sz="0" w:space="0" w:color="auto"/>
                <w:right w:val="none" w:sz="0" w:space="0" w:color="auto"/>
              </w:divBdr>
            </w:div>
            <w:div w:id="989097649">
              <w:marLeft w:val="0"/>
              <w:marRight w:val="0"/>
              <w:marTop w:val="0"/>
              <w:marBottom w:val="0"/>
              <w:divBdr>
                <w:top w:val="none" w:sz="0" w:space="0" w:color="auto"/>
                <w:left w:val="none" w:sz="0" w:space="0" w:color="auto"/>
                <w:bottom w:val="none" w:sz="0" w:space="0" w:color="auto"/>
                <w:right w:val="none" w:sz="0" w:space="0" w:color="auto"/>
              </w:divBdr>
            </w:div>
            <w:div w:id="330107996">
              <w:marLeft w:val="0"/>
              <w:marRight w:val="0"/>
              <w:marTop w:val="0"/>
              <w:marBottom w:val="0"/>
              <w:divBdr>
                <w:top w:val="none" w:sz="0" w:space="0" w:color="auto"/>
                <w:left w:val="none" w:sz="0" w:space="0" w:color="auto"/>
                <w:bottom w:val="none" w:sz="0" w:space="0" w:color="auto"/>
                <w:right w:val="none" w:sz="0" w:space="0" w:color="auto"/>
              </w:divBdr>
            </w:div>
            <w:div w:id="727263143">
              <w:marLeft w:val="0"/>
              <w:marRight w:val="0"/>
              <w:marTop w:val="0"/>
              <w:marBottom w:val="0"/>
              <w:divBdr>
                <w:top w:val="none" w:sz="0" w:space="0" w:color="auto"/>
                <w:left w:val="none" w:sz="0" w:space="0" w:color="auto"/>
                <w:bottom w:val="none" w:sz="0" w:space="0" w:color="auto"/>
                <w:right w:val="none" w:sz="0" w:space="0" w:color="auto"/>
              </w:divBdr>
            </w:div>
            <w:div w:id="1205755290">
              <w:marLeft w:val="0"/>
              <w:marRight w:val="0"/>
              <w:marTop w:val="0"/>
              <w:marBottom w:val="0"/>
              <w:divBdr>
                <w:top w:val="none" w:sz="0" w:space="0" w:color="auto"/>
                <w:left w:val="none" w:sz="0" w:space="0" w:color="auto"/>
                <w:bottom w:val="none" w:sz="0" w:space="0" w:color="auto"/>
                <w:right w:val="none" w:sz="0" w:space="0" w:color="auto"/>
              </w:divBdr>
            </w:div>
            <w:div w:id="1938441388">
              <w:marLeft w:val="0"/>
              <w:marRight w:val="0"/>
              <w:marTop w:val="0"/>
              <w:marBottom w:val="0"/>
              <w:divBdr>
                <w:top w:val="none" w:sz="0" w:space="0" w:color="auto"/>
                <w:left w:val="none" w:sz="0" w:space="0" w:color="auto"/>
                <w:bottom w:val="none" w:sz="0" w:space="0" w:color="auto"/>
                <w:right w:val="none" w:sz="0" w:space="0" w:color="auto"/>
              </w:divBdr>
            </w:div>
          </w:divsChild>
        </w:div>
        <w:div w:id="1050152037">
          <w:marLeft w:val="0"/>
          <w:marRight w:val="0"/>
          <w:marTop w:val="0"/>
          <w:marBottom w:val="0"/>
          <w:divBdr>
            <w:top w:val="none" w:sz="0" w:space="0" w:color="auto"/>
            <w:left w:val="none" w:sz="0" w:space="0" w:color="auto"/>
            <w:bottom w:val="none" w:sz="0" w:space="0" w:color="auto"/>
            <w:right w:val="none" w:sz="0" w:space="0" w:color="auto"/>
          </w:divBdr>
        </w:div>
        <w:div w:id="87846867">
          <w:marLeft w:val="0"/>
          <w:marRight w:val="0"/>
          <w:marTop w:val="0"/>
          <w:marBottom w:val="0"/>
          <w:divBdr>
            <w:top w:val="none" w:sz="0" w:space="0" w:color="auto"/>
            <w:left w:val="none" w:sz="0" w:space="0" w:color="auto"/>
            <w:bottom w:val="none" w:sz="0" w:space="0" w:color="auto"/>
            <w:right w:val="none" w:sz="0" w:space="0" w:color="auto"/>
          </w:divBdr>
        </w:div>
        <w:div w:id="579490423">
          <w:marLeft w:val="0"/>
          <w:marRight w:val="0"/>
          <w:marTop w:val="0"/>
          <w:marBottom w:val="0"/>
          <w:divBdr>
            <w:top w:val="none" w:sz="0" w:space="0" w:color="auto"/>
            <w:left w:val="none" w:sz="0" w:space="0" w:color="auto"/>
            <w:bottom w:val="none" w:sz="0" w:space="0" w:color="auto"/>
            <w:right w:val="none" w:sz="0" w:space="0" w:color="auto"/>
          </w:divBdr>
        </w:div>
        <w:div w:id="766773632">
          <w:marLeft w:val="0"/>
          <w:marRight w:val="0"/>
          <w:marTop w:val="0"/>
          <w:marBottom w:val="0"/>
          <w:divBdr>
            <w:top w:val="none" w:sz="0" w:space="0" w:color="auto"/>
            <w:left w:val="none" w:sz="0" w:space="0" w:color="auto"/>
            <w:bottom w:val="none" w:sz="0" w:space="0" w:color="auto"/>
            <w:right w:val="none" w:sz="0" w:space="0" w:color="auto"/>
          </w:divBdr>
        </w:div>
        <w:div w:id="38475200">
          <w:marLeft w:val="0"/>
          <w:marRight w:val="0"/>
          <w:marTop w:val="0"/>
          <w:marBottom w:val="0"/>
          <w:divBdr>
            <w:top w:val="none" w:sz="0" w:space="0" w:color="auto"/>
            <w:left w:val="none" w:sz="0" w:space="0" w:color="auto"/>
            <w:bottom w:val="none" w:sz="0" w:space="0" w:color="auto"/>
            <w:right w:val="none" w:sz="0" w:space="0" w:color="auto"/>
          </w:divBdr>
        </w:div>
        <w:div w:id="33965983">
          <w:marLeft w:val="0"/>
          <w:marRight w:val="0"/>
          <w:marTop w:val="0"/>
          <w:marBottom w:val="0"/>
          <w:divBdr>
            <w:top w:val="none" w:sz="0" w:space="0" w:color="auto"/>
            <w:left w:val="none" w:sz="0" w:space="0" w:color="auto"/>
            <w:bottom w:val="none" w:sz="0" w:space="0" w:color="auto"/>
            <w:right w:val="none" w:sz="0" w:space="0" w:color="auto"/>
          </w:divBdr>
        </w:div>
        <w:div w:id="898171750">
          <w:marLeft w:val="0"/>
          <w:marRight w:val="0"/>
          <w:marTop w:val="0"/>
          <w:marBottom w:val="0"/>
          <w:divBdr>
            <w:top w:val="none" w:sz="0" w:space="0" w:color="auto"/>
            <w:left w:val="none" w:sz="0" w:space="0" w:color="auto"/>
            <w:bottom w:val="none" w:sz="0" w:space="0" w:color="auto"/>
            <w:right w:val="none" w:sz="0" w:space="0" w:color="auto"/>
          </w:divBdr>
        </w:div>
        <w:div w:id="1580674482">
          <w:marLeft w:val="0"/>
          <w:marRight w:val="0"/>
          <w:marTop w:val="0"/>
          <w:marBottom w:val="0"/>
          <w:divBdr>
            <w:top w:val="none" w:sz="0" w:space="0" w:color="auto"/>
            <w:left w:val="none" w:sz="0" w:space="0" w:color="auto"/>
            <w:bottom w:val="none" w:sz="0" w:space="0" w:color="auto"/>
            <w:right w:val="none" w:sz="0" w:space="0" w:color="auto"/>
          </w:divBdr>
        </w:div>
        <w:div w:id="452141762">
          <w:marLeft w:val="0"/>
          <w:marRight w:val="0"/>
          <w:marTop w:val="0"/>
          <w:marBottom w:val="0"/>
          <w:divBdr>
            <w:top w:val="none" w:sz="0" w:space="0" w:color="auto"/>
            <w:left w:val="none" w:sz="0" w:space="0" w:color="auto"/>
            <w:bottom w:val="none" w:sz="0" w:space="0" w:color="auto"/>
            <w:right w:val="none" w:sz="0" w:space="0" w:color="auto"/>
          </w:divBdr>
        </w:div>
        <w:div w:id="31662823">
          <w:marLeft w:val="0"/>
          <w:marRight w:val="0"/>
          <w:marTop w:val="0"/>
          <w:marBottom w:val="0"/>
          <w:divBdr>
            <w:top w:val="none" w:sz="0" w:space="0" w:color="auto"/>
            <w:left w:val="none" w:sz="0" w:space="0" w:color="auto"/>
            <w:bottom w:val="none" w:sz="0" w:space="0" w:color="auto"/>
            <w:right w:val="none" w:sz="0" w:space="0" w:color="auto"/>
          </w:divBdr>
        </w:div>
        <w:div w:id="59597966">
          <w:marLeft w:val="0"/>
          <w:marRight w:val="0"/>
          <w:marTop w:val="0"/>
          <w:marBottom w:val="0"/>
          <w:divBdr>
            <w:top w:val="none" w:sz="0" w:space="0" w:color="auto"/>
            <w:left w:val="none" w:sz="0" w:space="0" w:color="auto"/>
            <w:bottom w:val="none" w:sz="0" w:space="0" w:color="auto"/>
            <w:right w:val="none" w:sz="0" w:space="0" w:color="auto"/>
          </w:divBdr>
        </w:div>
        <w:div w:id="1272973157">
          <w:marLeft w:val="0"/>
          <w:marRight w:val="0"/>
          <w:marTop w:val="0"/>
          <w:marBottom w:val="0"/>
          <w:divBdr>
            <w:top w:val="none" w:sz="0" w:space="0" w:color="auto"/>
            <w:left w:val="none" w:sz="0" w:space="0" w:color="auto"/>
            <w:bottom w:val="none" w:sz="0" w:space="0" w:color="auto"/>
            <w:right w:val="none" w:sz="0" w:space="0" w:color="auto"/>
          </w:divBdr>
        </w:div>
        <w:div w:id="652831743">
          <w:marLeft w:val="0"/>
          <w:marRight w:val="0"/>
          <w:marTop w:val="0"/>
          <w:marBottom w:val="0"/>
          <w:divBdr>
            <w:top w:val="none" w:sz="0" w:space="0" w:color="auto"/>
            <w:left w:val="none" w:sz="0" w:space="0" w:color="auto"/>
            <w:bottom w:val="none" w:sz="0" w:space="0" w:color="auto"/>
            <w:right w:val="none" w:sz="0" w:space="0" w:color="auto"/>
          </w:divBdr>
        </w:div>
        <w:div w:id="890775917">
          <w:marLeft w:val="0"/>
          <w:marRight w:val="0"/>
          <w:marTop w:val="0"/>
          <w:marBottom w:val="0"/>
          <w:divBdr>
            <w:top w:val="none" w:sz="0" w:space="0" w:color="auto"/>
            <w:left w:val="none" w:sz="0" w:space="0" w:color="auto"/>
            <w:bottom w:val="none" w:sz="0" w:space="0" w:color="auto"/>
            <w:right w:val="none" w:sz="0" w:space="0" w:color="auto"/>
          </w:divBdr>
        </w:div>
        <w:div w:id="1321932417">
          <w:marLeft w:val="0"/>
          <w:marRight w:val="0"/>
          <w:marTop w:val="0"/>
          <w:marBottom w:val="0"/>
          <w:divBdr>
            <w:top w:val="none" w:sz="0" w:space="0" w:color="auto"/>
            <w:left w:val="none" w:sz="0" w:space="0" w:color="auto"/>
            <w:bottom w:val="none" w:sz="0" w:space="0" w:color="auto"/>
            <w:right w:val="none" w:sz="0" w:space="0" w:color="auto"/>
          </w:divBdr>
        </w:div>
        <w:div w:id="1691687280">
          <w:marLeft w:val="0"/>
          <w:marRight w:val="0"/>
          <w:marTop w:val="0"/>
          <w:marBottom w:val="0"/>
          <w:divBdr>
            <w:top w:val="none" w:sz="0" w:space="0" w:color="auto"/>
            <w:left w:val="none" w:sz="0" w:space="0" w:color="auto"/>
            <w:bottom w:val="none" w:sz="0" w:space="0" w:color="auto"/>
            <w:right w:val="none" w:sz="0" w:space="0" w:color="auto"/>
          </w:divBdr>
        </w:div>
        <w:div w:id="2084912484">
          <w:marLeft w:val="0"/>
          <w:marRight w:val="0"/>
          <w:marTop w:val="0"/>
          <w:marBottom w:val="0"/>
          <w:divBdr>
            <w:top w:val="none" w:sz="0" w:space="0" w:color="auto"/>
            <w:left w:val="none" w:sz="0" w:space="0" w:color="auto"/>
            <w:bottom w:val="none" w:sz="0" w:space="0" w:color="auto"/>
            <w:right w:val="none" w:sz="0" w:space="0" w:color="auto"/>
          </w:divBdr>
        </w:div>
        <w:div w:id="817112786">
          <w:marLeft w:val="0"/>
          <w:marRight w:val="0"/>
          <w:marTop w:val="0"/>
          <w:marBottom w:val="0"/>
          <w:divBdr>
            <w:top w:val="none" w:sz="0" w:space="0" w:color="auto"/>
            <w:left w:val="none" w:sz="0" w:space="0" w:color="auto"/>
            <w:bottom w:val="none" w:sz="0" w:space="0" w:color="auto"/>
            <w:right w:val="none" w:sz="0" w:space="0" w:color="auto"/>
          </w:divBdr>
        </w:div>
        <w:div w:id="1784493803">
          <w:marLeft w:val="0"/>
          <w:marRight w:val="0"/>
          <w:marTop w:val="0"/>
          <w:marBottom w:val="0"/>
          <w:divBdr>
            <w:top w:val="none" w:sz="0" w:space="0" w:color="auto"/>
            <w:left w:val="none" w:sz="0" w:space="0" w:color="auto"/>
            <w:bottom w:val="none" w:sz="0" w:space="0" w:color="auto"/>
            <w:right w:val="none" w:sz="0" w:space="0" w:color="auto"/>
          </w:divBdr>
        </w:div>
        <w:div w:id="1995717484">
          <w:marLeft w:val="0"/>
          <w:marRight w:val="0"/>
          <w:marTop w:val="0"/>
          <w:marBottom w:val="0"/>
          <w:divBdr>
            <w:top w:val="none" w:sz="0" w:space="0" w:color="auto"/>
            <w:left w:val="none" w:sz="0" w:space="0" w:color="auto"/>
            <w:bottom w:val="none" w:sz="0" w:space="0" w:color="auto"/>
            <w:right w:val="none" w:sz="0" w:space="0" w:color="auto"/>
          </w:divBdr>
        </w:div>
        <w:div w:id="807405251">
          <w:marLeft w:val="0"/>
          <w:marRight w:val="0"/>
          <w:marTop w:val="0"/>
          <w:marBottom w:val="0"/>
          <w:divBdr>
            <w:top w:val="none" w:sz="0" w:space="0" w:color="auto"/>
            <w:left w:val="none" w:sz="0" w:space="0" w:color="auto"/>
            <w:bottom w:val="none" w:sz="0" w:space="0" w:color="auto"/>
            <w:right w:val="none" w:sz="0" w:space="0" w:color="auto"/>
          </w:divBdr>
        </w:div>
        <w:div w:id="2120251746">
          <w:marLeft w:val="0"/>
          <w:marRight w:val="0"/>
          <w:marTop w:val="0"/>
          <w:marBottom w:val="0"/>
          <w:divBdr>
            <w:top w:val="none" w:sz="0" w:space="0" w:color="auto"/>
            <w:left w:val="none" w:sz="0" w:space="0" w:color="auto"/>
            <w:bottom w:val="none" w:sz="0" w:space="0" w:color="auto"/>
            <w:right w:val="none" w:sz="0" w:space="0" w:color="auto"/>
          </w:divBdr>
        </w:div>
        <w:div w:id="1295406870">
          <w:marLeft w:val="0"/>
          <w:marRight w:val="0"/>
          <w:marTop w:val="0"/>
          <w:marBottom w:val="0"/>
          <w:divBdr>
            <w:top w:val="none" w:sz="0" w:space="0" w:color="auto"/>
            <w:left w:val="none" w:sz="0" w:space="0" w:color="auto"/>
            <w:bottom w:val="none" w:sz="0" w:space="0" w:color="auto"/>
            <w:right w:val="none" w:sz="0" w:space="0" w:color="auto"/>
          </w:divBdr>
        </w:div>
        <w:div w:id="182286638">
          <w:marLeft w:val="0"/>
          <w:marRight w:val="0"/>
          <w:marTop w:val="0"/>
          <w:marBottom w:val="0"/>
          <w:divBdr>
            <w:top w:val="none" w:sz="0" w:space="0" w:color="auto"/>
            <w:left w:val="none" w:sz="0" w:space="0" w:color="auto"/>
            <w:bottom w:val="none" w:sz="0" w:space="0" w:color="auto"/>
            <w:right w:val="none" w:sz="0" w:space="0" w:color="auto"/>
          </w:divBdr>
        </w:div>
        <w:div w:id="196089314">
          <w:marLeft w:val="0"/>
          <w:marRight w:val="0"/>
          <w:marTop w:val="0"/>
          <w:marBottom w:val="0"/>
          <w:divBdr>
            <w:top w:val="none" w:sz="0" w:space="0" w:color="auto"/>
            <w:left w:val="none" w:sz="0" w:space="0" w:color="auto"/>
            <w:bottom w:val="none" w:sz="0" w:space="0" w:color="auto"/>
            <w:right w:val="none" w:sz="0" w:space="0" w:color="auto"/>
          </w:divBdr>
        </w:div>
        <w:div w:id="352733443">
          <w:marLeft w:val="0"/>
          <w:marRight w:val="0"/>
          <w:marTop w:val="0"/>
          <w:marBottom w:val="0"/>
          <w:divBdr>
            <w:top w:val="none" w:sz="0" w:space="0" w:color="auto"/>
            <w:left w:val="none" w:sz="0" w:space="0" w:color="auto"/>
            <w:bottom w:val="none" w:sz="0" w:space="0" w:color="auto"/>
            <w:right w:val="none" w:sz="0" w:space="0" w:color="auto"/>
          </w:divBdr>
        </w:div>
      </w:divsChild>
    </w:div>
    <w:div w:id="543174584">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46209992">
      <w:bodyDiv w:val="1"/>
      <w:marLeft w:val="0"/>
      <w:marRight w:val="0"/>
      <w:marTop w:val="0"/>
      <w:marBottom w:val="0"/>
      <w:divBdr>
        <w:top w:val="none" w:sz="0" w:space="0" w:color="auto"/>
        <w:left w:val="none" w:sz="0" w:space="0" w:color="auto"/>
        <w:bottom w:val="none" w:sz="0" w:space="0" w:color="auto"/>
        <w:right w:val="none" w:sz="0" w:space="0" w:color="auto"/>
      </w:divBdr>
    </w:div>
    <w:div w:id="774062994">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225385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07461517">
      <w:bodyDiv w:val="1"/>
      <w:marLeft w:val="0"/>
      <w:marRight w:val="0"/>
      <w:marTop w:val="0"/>
      <w:marBottom w:val="0"/>
      <w:divBdr>
        <w:top w:val="none" w:sz="0" w:space="0" w:color="auto"/>
        <w:left w:val="none" w:sz="0" w:space="0" w:color="auto"/>
        <w:bottom w:val="none" w:sz="0" w:space="0" w:color="auto"/>
        <w:right w:val="none" w:sz="0" w:space="0" w:color="auto"/>
      </w:divBdr>
    </w:div>
    <w:div w:id="1437865306">
      <w:bodyDiv w:val="1"/>
      <w:marLeft w:val="0"/>
      <w:marRight w:val="0"/>
      <w:marTop w:val="0"/>
      <w:marBottom w:val="0"/>
      <w:divBdr>
        <w:top w:val="none" w:sz="0" w:space="0" w:color="auto"/>
        <w:left w:val="none" w:sz="0" w:space="0" w:color="auto"/>
        <w:bottom w:val="none" w:sz="0" w:space="0" w:color="auto"/>
        <w:right w:val="none" w:sz="0" w:space="0" w:color="auto"/>
      </w:divBdr>
    </w:div>
    <w:div w:id="1445154815">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44038">
      <w:bodyDiv w:val="1"/>
      <w:marLeft w:val="0"/>
      <w:marRight w:val="0"/>
      <w:marTop w:val="0"/>
      <w:marBottom w:val="0"/>
      <w:divBdr>
        <w:top w:val="none" w:sz="0" w:space="0" w:color="auto"/>
        <w:left w:val="none" w:sz="0" w:space="0" w:color="auto"/>
        <w:bottom w:val="none" w:sz="0" w:space="0" w:color="auto"/>
        <w:right w:val="none" w:sz="0" w:space="0" w:color="auto"/>
      </w:divBdr>
    </w:div>
    <w:div w:id="1719208819">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50098424">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ssets.publishing.service.gov.uk/media/669e7501ab418ab055592a7b/Working_together_to_safeguard_children_2023.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Props1.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2.xml><?xml version="1.0" encoding="utf-8"?>
<ds:datastoreItem xmlns:ds="http://schemas.openxmlformats.org/officeDocument/2006/customXml" ds:itemID="{58190825-9721-4025-B621-13B7B015F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4</Pages>
  <Words>1113</Words>
  <Characters>6346</Characters>
  <Application>Microsoft Office Word</Application>
  <DocSecurity>0</DocSecurity>
  <Lines>52</Lines>
  <Paragraphs>14</Paragraphs>
  <ScaleCrop>false</ScaleCrop>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55</cp:revision>
  <cp:lastPrinted>2024-11-21T08:16:00Z</cp:lastPrinted>
  <dcterms:created xsi:type="dcterms:W3CDTF">2024-11-27T09:48:00Z</dcterms:created>
  <dcterms:modified xsi:type="dcterms:W3CDTF">2025-12-02T10:32:00Z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